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4B" w:rsidRPr="00B5053B" w:rsidRDefault="00C85B4B" w:rsidP="00C85B4B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ЗГОДНЕНА</w:t>
      </w: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                                 </w:t>
      </w: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  УЗГОДНЕНА</w:t>
      </w:r>
    </w:p>
    <w:p w:rsidR="00C85B4B" w:rsidRPr="00B5053B" w:rsidRDefault="00C85B4B" w:rsidP="00C85B4B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Старшыня</w:t>
      </w: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РС ГА “БРПА”                                                                                                 </w:t>
      </w: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Дырэктар Дзяржаўнай установы                                        </w:t>
      </w:r>
    </w:p>
    <w:p w:rsidR="00C85B4B" w:rsidRPr="00C85B4B" w:rsidRDefault="00C85B4B" w:rsidP="00C85B4B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__________________Н.А. Трус                                                                                                    </w:t>
      </w:r>
      <w:proofErr w:type="spellStart"/>
      <w:r w:rsidRPr="00B505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адукацыі</w:t>
      </w:r>
      <w:proofErr w:type="spellEnd"/>
      <w:r w:rsidRPr="00B50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B5053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Гальшанская</w:t>
      </w:r>
      <w:proofErr w:type="spellEnd"/>
      <w:r w:rsidRPr="00B50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053B">
        <w:rPr>
          <w:rFonts w:ascii="Times New Roman" w:eastAsia="Times New Roman" w:hAnsi="Times New Roman" w:cs="Times New Roman"/>
          <w:sz w:val="26"/>
          <w:szCs w:val="26"/>
          <w:lang w:eastAsia="ru-RU"/>
        </w:rPr>
        <w:t>сярэдняя</w:t>
      </w:r>
      <w:proofErr w:type="spellEnd"/>
      <w:r w:rsidRPr="00B50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                         </w:t>
      </w:r>
    </w:p>
    <w:p w:rsidR="00C85B4B" w:rsidRDefault="00C85B4B" w:rsidP="00C85B4B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“___” </w:t>
      </w:r>
      <w:r w:rsidRPr="00B505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года                                                                                                </w:t>
      </w:r>
      <w:r w:rsidRPr="00B505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_______________ М.В. Гайдукевіч</w:t>
      </w:r>
    </w:p>
    <w:p w:rsidR="00C85B4B" w:rsidRPr="00B5053B" w:rsidRDefault="00C85B4B" w:rsidP="00C85B4B">
      <w:pPr>
        <w:tabs>
          <w:tab w:val="left" w:pos="76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                                                              </w:t>
      </w: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“____” 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года</w:t>
      </w:r>
    </w:p>
    <w:p w:rsidR="00C85B4B" w:rsidRDefault="00C85B4B" w:rsidP="00C85B4B">
      <w:pPr>
        <w:tabs>
          <w:tab w:val="center" w:pos="4677"/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C85B4B" w:rsidRPr="00C85B4B" w:rsidRDefault="00C85B4B" w:rsidP="00C85B4B">
      <w:pPr>
        <w:tabs>
          <w:tab w:val="center" w:pos="4677"/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505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B5053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</w:p>
    <w:p w:rsidR="00C85B4B" w:rsidRDefault="00C85B4B" w:rsidP="00C85B4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ЗАЦВЕРДЖАНА</w:t>
      </w:r>
    </w:p>
    <w:p w:rsidR="00C85B4B" w:rsidRDefault="00C85B4B" w:rsidP="00C85B4B">
      <w:pPr>
        <w:spacing w:after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</w:t>
      </w: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ашэн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нем Савета </w:t>
      </w:r>
      <w:r w:rsidRPr="00B5053B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дружыны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№ ____</w:t>
      </w:r>
    </w:p>
    <w:p w:rsidR="00C85B4B" w:rsidRDefault="00C85B4B" w:rsidP="00C85B4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                                                                                                                                           ____________ Савета </w:t>
      </w:r>
      <w:r w:rsidRPr="00B5053B">
        <w:rPr>
          <w:rFonts w:ascii="Times New Roman" w:eastAsia="Times New Roman" w:hAnsi="Times New Roman" w:cs="Times New Roman"/>
          <w:sz w:val="26"/>
          <w:szCs w:val="26"/>
          <w:lang w:eastAsia="ru-RU"/>
        </w:rPr>
        <w:t>ГА «БРПА»</w:t>
      </w:r>
    </w:p>
    <w:p w:rsidR="00C85B4B" w:rsidRDefault="00C85B4B" w:rsidP="00C85B4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Pr="00C85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“____” 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C85B4B" w:rsidRDefault="00C85B4B" w:rsidP="00C85B4B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</w:p>
    <w:p w:rsidR="00C85B4B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ПЛАН</w:t>
      </w:r>
    </w:p>
    <w:p w:rsidR="00C85B4B" w:rsidRPr="00B5053B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505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работы п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іянерскай дружыны “Брыганціна” імя Лізы </w:t>
      </w:r>
      <w:r w:rsidRPr="00B505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Чайкінай</w:t>
      </w:r>
    </w:p>
    <w:p w:rsidR="00C85B4B" w:rsidRPr="00B5053B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505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зяржаўнай установы адукацыі</w:t>
      </w:r>
      <w:r w:rsidRPr="00B505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“Гальшанская сярэдняя школа” </w:t>
      </w:r>
    </w:p>
    <w:p w:rsidR="00C85B4B" w:rsidRPr="00B5053B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</w:t>
      </w:r>
      <w:r w:rsidRPr="00B505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B505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505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навучальны год</w:t>
      </w:r>
    </w:p>
    <w:p w:rsidR="00C85B4B" w:rsidRDefault="00C85B4B" w:rsidP="00C85B4B"/>
    <w:p w:rsidR="00C85B4B" w:rsidRDefault="00C85B4B" w:rsidP="00C85B4B"/>
    <w:p w:rsidR="00C85B4B" w:rsidRDefault="00C85B4B" w:rsidP="00C85B4B"/>
    <w:p w:rsidR="00C85B4B" w:rsidRDefault="00C85B4B" w:rsidP="00C85B4B"/>
    <w:p w:rsidR="00C85B4B" w:rsidRDefault="00C85B4B" w:rsidP="00C85B4B"/>
    <w:p w:rsidR="00C85B4B" w:rsidRDefault="00C85B4B" w:rsidP="00C85B4B"/>
    <w:p w:rsidR="00C85B4B" w:rsidRDefault="00C85B4B" w:rsidP="00C85B4B">
      <w:pPr>
        <w:rPr>
          <w:lang w:val="be-BY"/>
        </w:rPr>
      </w:pPr>
    </w:p>
    <w:p w:rsidR="00C85B4B" w:rsidRDefault="00C85B4B" w:rsidP="00C85B4B">
      <w:pPr>
        <w:rPr>
          <w:lang w:val="be-BY"/>
        </w:rPr>
      </w:pPr>
    </w:p>
    <w:p w:rsidR="00C85B4B" w:rsidRPr="004E365C" w:rsidRDefault="00C85B4B" w:rsidP="00C85B4B">
      <w:pPr>
        <w:rPr>
          <w:lang w:val="be-BY"/>
        </w:rPr>
      </w:pPr>
    </w:p>
    <w:p w:rsidR="00C85B4B" w:rsidRPr="00C85B4B" w:rsidRDefault="00C85B4B" w:rsidP="00C85B4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Гальшаны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</w:p>
    <w:p w:rsidR="00C85B4B" w:rsidRDefault="00C85B4B" w:rsidP="00C85B4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І. </w:t>
      </w:r>
      <w:proofErr w:type="spellStart"/>
      <w:r w:rsidRPr="004E365C">
        <w:rPr>
          <w:rFonts w:ascii="Times New Roman" w:hAnsi="Times New Roman" w:cs="Times New Roman"/>
          <w:b/>
          <w:sz w:val="28"/>
          <w:szCs w:val="28"/>
        </w:rPr>
        <w:t>Анал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із дзейнасці за 2023/2024</w:t>
      </w:r>
      <w:r w:rsidRPr="004E365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 год</w:t>
      </w:r>
    </w:p>
    <w:p w:rsidR="00C85B4B" w:rsidRDefault="00C85B4B" w:rsidP="00C85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1.1. У 2023/2024</w:t>
      </w:r>
      <w:r w:rsidRPr="003B66ED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навучальным годзе дзейнасць піянерскай дружыны “Брыганціна” імя Лізы Чайкінай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Дзяржаўнай установы адукацыі “Гальшанская сярэдняя школа”</w:t>
      </w:r>
      <w:r w:rsidRPr="003B66ED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ажыццяўлялася на аснове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планаў работы на 2023/2024</w:t>
      </w:r>
      <w:r w:rsidRPr="003B66ED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навучальны год, Цэнтральнага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Савета, Гродзенскага абласнога,</w:t>
      </w:r>
      <w:r w:rsidRPr="003B66ED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Ашмянскага раённага саветаў грамадскага аб'яднання «Беларуская рэспублі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канская піянерская арганізацыя», піянерскай дружыны “Брыганціна” імя Лізы Чайкінай, </w:t>
      </w:r>
      <w:r w:rsidRPr="003B66ED">
        <w:rPr>
          <w:rFonts w:ascii="Times New Roman" w:hAnsi="Times New Roman" w:cs="Times New Roman"/>
          <w:color w:val="000000"/>
          <w:sz w:val="24"/>
          <w:szCs w:val="24"/>
          <w:lang w:val="be-BY"/>
        </w:rPr>
        <w:t>пастаноў Пленум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а Цэнтральнага савета ГА "БРПА"</w:t>
      </w:r>
      <w:r w:rsidRPr="003B66ED">
        <w:rPr>
          <w:rFonts w:ascii="Times New Roman" w:hAnsi="Times New Roman" w:cs="Times New Roman"/>
          <w:color w:val="000000"/>
          <w:sz w:val="24"/>
          <w:szCs w:val="24"/>
          <w:lang w:val="be-BY"/>
        </w:rPr>
        <w:t>. Вызначэнне зместу дзейнасці арганізацыі было абумоўлена статутнай мэтай арганізацыі, прыярытэтам узаемадзеяння і супрацоўніцтва піянерскіх дружын устаноў агульнай сярэдняй і дадатковай адукацыі дзяцей і моладзі, актуальнасцю стратэгічных задач развіцця піянерскай арганізацыі, рэалізацыяй моладзевай палітыкі дзяржавы. Асаблівая ўвага надавалася праблеме ідэйна-маральнага, грамадзянска-патрыятычнага выхавання дзяцей і моладзі, павышэнню ўзроўню прававой культуры падрастаючага пакалення шляхам уключэння ў сумесную дзейнасць, дэлегавання паўнамоцтваў, падтрымкі дзіцячых і моладзевых ініцыятыў.</w:t>
      </w:r>
    </w:p>
    <w:p w:rsidR="00C85B4B" w:rsidRDefault="00C85B4B" w:rsidP="00C85B4B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lang w:val="be-BY"/>
        </w:rPr>
      </w:pPr>
      <w:r w:rsidRPr="0049441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Pr="00C34DF5">
        <w:rPr>
          <w:rFonts w:ascii="Arial" w:hAnsi="Arial" w:cs="Arial"/>
          <w:color w:val="000000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На 31 мая 2024</w:t>
      </w:r>
      <w:r w:rsidRPr="00C34DF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года ва ўстанове адукацыі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налічвалася 210</w:t>
      </w:r>
      <w:r w:rsidRPr="00C34DF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навучэнцаў, піянерская дружына «Брыганціна» імя Лізы Чайкінай установы адукацыі - 137 членаў грамадскага аб'яднання «Беларуская рэспубліка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нская піянерская арганізацыя» </w:t>
      </w:r>
      <w:r w:rsidRPr="00C34DF5">
        <w:rPr>
          <w:rFonts w:ascii="Times New Roman" w:hAnsi="Times New Roman" w:cs="Times New Roman"/>
          <w:color w:val="000000"/>
          <w:sz w:val="24"/>
          <w:szCs w:val="24"/>
          <w:lang w:val="be-BY"/>
        </w:rPr>
        <w:t>з</w:t>
      </w:r>
      <w:r w:rsidR="007B5BC5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іх піянераў – 76, акцябрат – 61, што складае 65,2</w:t>
      </w:r>
      <w:r w:rsidRPr="00C34DF5">
        <w:rPr>
          <w:rFonts w:ascii="Times New Roman" w:hAnsi="Times New Roman" w:cs="Times New Roman"/>
          <w:color w:val="000000"/>
          <w:sz w:val="24"/>
          <w:szCs w:val="24"/>
          <w:lang w:val="be-BY"/>
        </w:rPr>
        <w:t>% ад колькасці навучэнцаў ва ўстанове адукацыі.</w:t>
      </w:r>
    </w:p>
    <w:p w:rsidR="00C85B4B" w:rsidRDefault="00C85B4B" w:rsidP="00C85B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1.3.  </w:t>
      </w:r>
      <w:r w:rsidRPr="008A29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Дзейнасць піянерскай дружыны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“Б</w:t>
      </w:r>
      <w:r w:rsidR="007B5BC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рыганціна” імя Л.Чайкінай ў 2023/2024</w:t>
      </w:r>
      <w:r w:rsidRPr="008A29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навучальным годзе была накіравана на рашэнне наступных мэтаў і задач: стварэнне ўмоў для фарміравання грамадзянскасці і патрыятызму, пачуцця гонару за гераічнае мінулае сваёй Радзімы; гатоўнасць раскрыць і прымяніць свае здольнасці на карысць сабе, сваёй сям'і, іншым людзям, радзіме, фармірав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анне ўсебакова развітай асобы, р</w:t>
      </w:r>
      <w:r w:rsidRPr="008A29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азвіццё творчага патэнцыялу піянераў, развіццё піянерскага руху.</w:t>
      </w:r>
    </w:p>
    <w:p w:rsidR="00E37D50" w:rsidRDefault="00C85B4B" w:rsidP="00E37D50">
      <w:pPr>
        <w:widowControl w:val="0"/>
        <w:tabs>
          <w:tab w:val="left" w:pos="298"/>
        </w:tabs>
        <w:spacing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9696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Найбольш актуальнымі сталі мерапрыемствы, прымеркаваныя </w:t>
      </w:r>
      <w:r w:rsidR="007B5BC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святкаванню</w:t>
      </w:r>
      <w:r w:rsidRPr="0029696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7B5BC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Дня Перамогі, добраўпарадкаванню</w:t>
      </w:r>
      <w:r w:rsidRPr="0029696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тэрыторыі ля абеліска воінам-землякам, якія загінулі ў гады Вялікай Айчыннай вайны , месцы масавага знішчэння жыха</w:t>
      </w:r>
      <w:r w:rsidR="007B5BC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роў цыганскай нацыянальнасці ў в</w:t>
      </w:r>
      <w:r w:rsidRPr="0029696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.Навасяды, прыём</w:t>
      </w:r>
      <w:r w:rsidR="00E37D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ў</w:t>
      </w:r>
      <w:r w:rsidRPr="0029696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шэрагі ГА «БРПА» і ГА «БРСМ», </w:t>
      </w:r>
      <w:r w:rsidR="007B5BC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экалагічная акцыя «З</w:t>
      </w:r>
      <w:r w:rsidRPr="0029696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робім свет чысцей» па зборы макулатуры, уборку тэрыторыі ўстановы адукацыі ад апалага лісця, снегу, удзел у рэспубліканскім суботніку, а таксама правядзенне гульняў па фарміраванні навыку паасобнага збору смецця. Варта адзначыць удзел </w:t>
      </w:r>
      <w:r w:rsidR="00E37D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  конкурсах:</w:t>
      </w:r>
    </w:p>
    <w:p w:rsidR="00E37D50" w:rsidRPr="00E37D50" w:rsidRDefault="00E37D50" w:rsidP="00E37D50">
      <w:pPr>
        <w:pStyle w:val="a3"/>
        <w:widowControl w:val="0"/>
        <w:numPr>
          <w:ilvl w:val="0"/>
          <w:numId w:val="4"/>
        </w:numPr>
        <w:tabs>
          <w:tab w:val="left" w:pos="2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</w:pP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ённы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а</w:t>
      </w:r>
      <w:proofErr w:type="spellStart"/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бласног</w:t>
      </w:r>
      <w:proofErr w:type="spellEnd"/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а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фот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а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а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«Наша с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be-BY"/>
        </w:rPr>
        <w:t>і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ла 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be-BY"/>
        </w:rPr>
        <w:t>ў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be-BY"/>
        </w:rPr>
        <w:t>а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be-BY"/>
        </w:rPr>
        <w:t>зі</w:t>
      </w:r>
      <w:proofErr w:type="spellStart"/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нстве</w:t>
      </w:r>
      <w:proofErr w:type="spellEnd"/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proofErr w:type="gramStart"/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be-BY"/>
        </w:rPr>
        <w:t xml:space="preserve"> ,</w:t>
      </w:r>
      <w:proofErr w:type="gramEnd"/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be-BY"/>
        </w:rPr>
        <w:t xml:space="preserve"> 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Загорская Маргарыта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be-BY"/>
        </w:rPr>
        <w:t xml:space="preserve"> - 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1 месца;</w:t>
      </w:r>
    </w:p>
    <w:p w:rsidR="00E37D50" w:rsidRPr="00E37D50" w:rsidRDefault="00E37D50" w:rsidP="00E37D50">
      <w:pPr>
        <w:pStyle w:val="a3"/>
        <w:widowControl w:val="0"/>
        <w:numPr>
          <w:ilvl w:val="0"/>
          <w:numId w:val="4"/>
        </w:numPr>
        <w:tabs>
          <w:tab w:val="left" w:pos="2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</w:pP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  <w:t>ё</w:t>
      </w:r>
      <w:proofErr w:type="spellStart"/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нны</w:t>
      </w:r>
      <w:proofErr w:type="spellEnd"/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 </w:t>
      </w:r>
      <w:proofErr w:type="spellStart"/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</w:t>
      </w:r>
      <w:proofErr w:type="spellEnd"/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 w:eastAsia="ru-RU"/>
        </w:rPr>
        <w:t>і</w:t>
      </w:r>
      <w:proofErr w:type="spellStart"/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канск</w:t>
      </w:r>
      <w:proofErr w:type="spellEnd"/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 w:eastAsia="ru-RU"/>
        </w:rPr>
        <w:t>а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 w:eastAsia="ru-RU"/>
        </w:rPr>
        <w:t>а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37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37D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</w:t>
      </w:r>
      <w:proofErr w:type="gramEnd"/>
      <w:r w:rsidRPr="00E37D5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іянерскіх і навагодніх каляндароў</w:t>
      </w:r>
      <w:r w:rsidRPr="00E37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37D5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E37D50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Территория волшебства</w:t>
      </w:r>
      <w:r w:rsidRPr="00E37D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».</w:t>
      </w:r>
      <w:r w:rsidRPr="00E37D50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 w:rsidRPr="00E37D50">
        <w:rPr>
          <w:rFonts w:ascii="Times New Roman" w:eastAsia="Calibri" w:hAnsi="Times New Roman" w:cs="Times New Roman"/>
          <w:sz w:val="24"/>
          <w:szCs w:val="24"/>
        </w:rPr>
        <w:t>м</w:t>
      </w:r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і</w:t>
      </w:r>
      <w:proofErr w:type="spellStart"/>
      <w:r w:rsidRPr="00E37D50">
        <w:rPr>
          <w:rFonts w:ascii="Times New Roman" w:eastAsia="Calibri" w:hAnsi="Times New Roman" w:cs="Times New Roman"/>
          <w:sz w:val="24"/>
          <w:szCs w:val="24"/>
        </w:rPr>
        <w:t>нац</w:t>
      </w:r>
      <w:proofErr w:type="spellEnd"/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ы</w:t>
      </w:r>
      <w:r w:rsidRPr="00E37D50">
        <w:rPr>
          <w:rFonts w:ascii="Times New Roman" w:eastAsia="Calibri" w:hAnsi="Times New Roman" w:cs="Times New Roman"/>
          <w:sz w:val="24"/>
          <w:szCs w:val="24"/>
        </w:rPr>
        <w:t xml:space="preserve">я: </w:t>
      </w:r>
      <w:proofErr w:type="gramStart"/>
      <w:r w:rsidRPr="00E37D5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ія</w:t>
      </w:r>
      <w:proofErr w:type="spellStart"/>
      <w:r w:rsidRPr="00E37D50">
        <w:rPr>
          <w:rFonts w:ascii="Times New Roman" w:eastAsia="Calibri" w:hAnsi="Times New Roman" w:cs="Times New Roman"/>
          <w:sz w:val="24"/>
          <w:szCs w:val="24"/>
        </w:rPr>
        <w:t>нерск</w:t>
      </w:r>
      <w:proofErr w:type="spellEnd"/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і</w:t>
      </w:r>
      <w:r w:rsidRPr="00E37D50">
        <w:rPr>
          <w:rFonts w:ascii="Times New Roman" w:eastAsia="Calibri" w:hAnsi="Times New Roman" w:cs="Times New Roman"/>
          <w:sz w:val="24"/>
          <w:szCs w:val="24"/>
        </w:rPr>
        <w:t xml:space="preserve"> кал</w:t>
      </w:r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я</w:t>
      </w:r>
      <w:proofErr w:type="spellStart"/>
      <w:r w:rsidRPr="00E37D50">
        <w:rPr>
          <w:rFonts w:ascii="Times New Roman" w:eastAsia="Calibri" w:hAnsi="Times New Roman" w:cs="Times New Roman"/>
          <w:sz w:val="24"/>
          <w:szCs w:val="24"/>
        </w:rPr>
        <w:t>ндар</w:t>
      </w:r>
      <w:proofErr w:type="spellEnd"/>
      <w:r w:rsidRPr="00E37D50">
        <w:rPr>
          <w:rFonts w:ascii="Times New Roman" w:eastAsia="Calibri" w:hAnsi="Times New Roman" w:cs="Times New Roman"/>
          <w:sz w:val="24"/>
          <w:szCs w:val="24"/>
        </w:rPr>
        <w:t xml:space="preserve"> «Круглы</w:t>
      </w:r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 w:rsidRPr="00E37D50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з</w:t>
      </w:r>
      <w:r w:rsidRPr="00E37D50">
        <w:rPr>
          <w:rFonts w:ascii="Times New Roman" w:eastAsia="Calibri" w:hAnsi="Times New Roman" w:cs="Times New Roman"/>
          <w:sz w:val="24"/>
          <w:szCs w:val="24"/>
        </w:rPr>
        <w:t xml:space="preserve"> БРП</w:t>
      </w:r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 w:rsidRPr="00E37D50">
        <w:rPr>
          <w:rFonts w:ascii="Times New Roman" w:eastAsia="Calibri" w:hAnsi="Times New Roman" w:cs="Times New Roman"/>
          <w:sz w:val="24"/>
          <w:szCs w:val="24"/>
        </w:rPr>
        <w:t>»</w:t>
      </w:r>
      <w:r w:rsidRPr="00E37D50">
        <w:rPr>
          <w:rFonts w:ascii="Times New Roman" w:eastAsia="Calibri" w:hAnsi="Times New Roman" w:cs="Times New Roman"/>
          <w:sz w:val="24"/>
          <w:szCs w:val="24"/>
          <w:lang w:val="be-BY"/>
        </w:rPr>
        <w:t>, Траццяк Мацвей – 1 месца</w:t>
      </w:r>
      <w:r w:rsidR="00C405C7">
        <w:rPr>
          <w:rFonts w:ascii="Times New Roman" w:eastAsia="Calibri" w:hAnsi="Times New Roman" w:cs="Times New Roman"/>
          <w:sz w:val="24"/>
          <w:szCs w:val="24"/>
          <w:lang w:val="be-BY"/>
        </w:rPr>
        <w:t>;</w:t>
      </w:r>
    </w:p>
    <w:p w:rsidR="00E37D50" w:rsidRPr="00C405C7" w:rsidRDefault="00C405C7" w:rsidP="00E37D50">
      <w:pPr>
        <w:pStyle w:val="a3"/>
        <w:widowControl w:val="0"/>
        <w:numPr>
          <w:ilvl w:val="0"/>
          <w:numId w:val="4"/>
        </w:numPr>
        <w:tabs>
          <w:tab w:val="left" w:pos="2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ё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нны</w:t>
      </w:r>
      <w:proofErr w:type="spellEnd"/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бласног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 конкурса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э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зентац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ы</w:t>
      </w:r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й  </w:t>
      </w:r>
      <w:r w:rsidRPr="00C405C7">
        <w:rPr>
          <w:rFonts w:ascii="Times New Roman" w:eastAsia="Calibri" w:hAnsi="Times New Roman" w:cs="Times New Roman"/>
          <w:b/>
          <w:sz w:val="24"/>
          <w:szCs w:val="24"/>
        </w:rPr>
        <w:t>«Воины-интернационалисты-доблесть, мужество, честь»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бласног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патрыятычнага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марафона «Куб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ыё</w:t>
      </w:r>
      <w:r w:rsidRPr="00C405C7">
        <w:rPr>
          <w:rFonts w:ascii="Times New Roman" w:eastAsia="Calibri" w:hAnsi="Times New Roman" w:cs="Times New Roman"/>
          <w:sz w:val="24"/>
          <w:szCs w:val="24"/>
        </w:rPr>
        <w:t>та»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- 1 месца;</w:t>
      </w:r>
    </w:p>
    <w:p w:rsidR="00C405C7" w:rsidRPr="00C405C7" w:rsidRDefault="00C405C7" w:rsidP="00E37D50">
      <w:pPr>
        <w:pStyle w:val="a3"/>
        <w:widowControl w:val="0"/>
        <w:numPr>
          <w:ilvl w:val="0"/>
          <w:numId w:val="4"/>
        </w:numPr>
        <w:tabs>
          <w:tab w:val="left" w:pos="2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ё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нны</w:t>
      </w:r>
      <w:proofErr w:type="spellEnd"/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бласног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конкурса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і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эа</w:t>
      </w:r>
      <w:r>
        <w:rPr>
          <w:rFonts w:ascii="Times New Roman" w:eastAsia="Calibri" w:hAnsi="Times New Roman" w:cs="Times New Roman"/>
          <w:sz w:val="24"/>
          <w:szCs w:val="24"/>
        </w:rPr>
        <w:t>рол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і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аў</w:t>
      </w:r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5C7">
        <w:rPr>
          <w:rFonts w:ascii="Times New Roman" w:eastAsia="Calibri" w:hAnsi="Times New Roman" w:cs="Times New Roman"/>
          <w:b/>
          <w:sz w:val="24"/>
          <w:szCs w:val="24"/>
        </w:rPr>
        <w:t>«Фильмы, которые нас воспитывают»,</w:t>
      </w:r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e-BY"/>
        </w:rPr>
        <w:t>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бласног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патрыятычнага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марафона «Куб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ыё</w:t>
      </w:r>
      <w:r w:rsidRPr="00C405C7">
        <w:rPr>
          <w:rFonts w:ascii="Times New Roman" w:eastAsia="Calibri" w:hAnsi="Times New Roman" w:cs="Times New Roman"/>
          <w:sz w:val="24"/>
          <w:szCs w:val="24"/>
        </w:rPr>
        <w:t>та»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- 1 месца;</w:t>
      </w:r>
    </w:p>
    <w:p w:rsidR="00C405C7" w:rsidRPr="003C3A35" w:rsidRDefault="00C405C7" w:rsidP="00C405C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ё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нны</w:t>
      </w:r>
      <w:proofErr w:type="spellEnd"/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этап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бласног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e-BY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э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405C7">
        <w:rPr>
          <w:rFonts w:ascii="Times New Roman" w:eastAsia="Calibri" w:hAnsi="Times New Roman" w:cs="Times New Roman"/>
          <w:sz w:val="24"/>
          <w:szCs w:val="24"/>
        </w:rPr>
        <w:t>енджа</w:t>
      </w:r>
      <w:proofErr w:type="spellEnd"/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5C7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C405C7">
        <w:rPr>
          <w:rFonts w:ascii="Times New Roman" w:eastAsia="Calibri" w:hAnsi="Times New Roman" w:cs="Times New Roman"/>
          <w:b/>
          <w:sz w:val="24"/>
          <w:szCs w:val="24"/>
        </w:rPr>
        <w:t>Мова</w:t>
      </w:r>
      <w:proofErr w:type="spellEnd"/>
      <w:r w:rsidRPr="00C405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405C7">
        <w:rPr>
          <w:rFonts w:ascii="Times New Roman" w:eastAsia="Calibri" w:hAnsi="Times New Roman" w:cs="Times New Roman"/>
          <w:b/>
          <w:sz w:val="24"/>
          <w:szCs w:val="24"/>
        </w:rPr>
        <w:t>краіны</w:t>
      </w:r>
      <w:proofErr w:type="spellEnd"/>
      <w:proofErr w:type="gramEnd"/>
      <w:r w:rsidRPr="00C405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405C7">
        <w:rPr>
          <w:rFonts w:ascii="Times New Roman" w:eastAsia="Calibri" w:hAnsi="Times New Roman" w:cs="Times New Roman"/>
          <w:b/>
          <w:sz w:val="24"/>
          <w:szCs w:val="24"/>
        </w:rPr>
        <w:t>маёй</w:t>
      </w:r>
      <w:proofErr w:type="spellEnd"/>
      <w:r w:rsidRPr="00C405C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C405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- 1 месца, 2 месца, два 3 месцы;</w:t>
      </w:r>
    </w:p>
    <w:p w:rsidR="003C3A35" w:rsidRPr="00C405C7" w:rsidRDefault="003C3A35" w:rsidP="00C405C7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>Раённы этап Рэспубліканскага конкурса “Акцябрацкі КВІЗ” – 3 месца</w:t>
      </w:r>
    </w:p>
    <w:p w:rsidR="00C405C7" w:rsidRPr="00C405C7" w:rsidRDefault="00C405C7" w:rsidP="00C405C7">
      <w:pPr>
        <w:ind w:left="380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C85B4B" w:rsidRDefault="00C85B4B" w:rsidP="00C85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535FDB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 працягу навучальнага года вялася актыўная праца з членамі БРПА, таксама праца па прыцягненню навучэнцаў школы для ўступлення ў арганізацыю, у выніку чаго за навучальны год падрыхтаваліся і правяліся ўрачыстыя прыёмы ў піянеры і акцябраты. У працы піянерскай дружыны былі выкарыстаны розныя формы работы: святы, акцыі, праекты,  канцэрты, спаборніцтвы, конкурсы, квізы, квэсты. Кожная справа мела сваю накіраванасць і сваё выхаваўчае значэнне, спрыяючы згуртаванню калектыву, захаванню традыцый сваёй краіны і школы, далучэнне да здаровага ладу жыцця. Піянеры прымалі актыўны ўдзел у спартыўных мерапрыемствах школы (Дні здароўя, спаборніцтвы), раёна. На працягу года з асаблівай увагай  рыхтаваліся да традыцыйных святаў БРПА: Дзень нараджэння БРПА, Дзень піянерскай дружбы. З асаблівай адказнасцю былі падрыхтаваны і праведзены ўрачыстыя лінейкі: прыём у акцябраты і піянеры, Дзень юнага героя-антыфашыста, Дзень воіна-інтэрнацыяналіста.</w:t>
      </w:r>
    </w:p>
    <w:p w:rsidR="00C85B4B" w:rsidRPr="00535FDB" w:rsidRDefault="00C85B4B" w:rsidP="00C85B4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29696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Разам з тым </w:t>
      </w:r>
      <w:r w:rsidR="003C3A35">
        <w:rPr>
          <w:rFonts w:ascii="Times New Roman" w:hAnsi="Times New Roman" w:cs="Times New Roman"/>
          <w:color w:val="000000"/>
          <w:sz w:val="24"/>
          <w:szCs w:val="24"/>
          <w:lang w:val="be-BY"/>
        </w:rPr>
        <w:t>нам не ўдалося атрымаць прызавое месца</w:t>
      </w:r>
      <w:r w:rsidRPr="0029696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ў інтэл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ектуальна-забаўляльнай гульні "</w:t>
      </w:r>
      <w:r w:rsidR="003C3A35">
        <w:rPr>
          <w:rFonts w:ascii="Times New Roman" w:hAnsi="Times New Roman" w:cs="Times New Roman"/>
          <w:color w:val="000000"/>
          <w:sz w:val="24"/>
          <w:szCs w:val="24"/>
          <w:lang w:val="be-BY"/>
        </w:rPr>
        <w:t>Піянерскі КВІЗ”</w:t>
      </w:r>
      <w:r w:rsidRPr="0029696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у сувязі з недастатковай падрыхтоўкай каманды; таксама варта адзначыць, што не ўдалося прыцягнуць вялікую колькасць дзяцей да ўдзелу ў агульнашкольных флэшмобах і фотачэленджах.</w:t>
      </w:r>
    </w:p>
    <w:p w:rsidR="00C85B4B" w:rsidRPr="00296962" w:rsidRDefault="00C85B4B" w:rsidP="00C85B4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 </w:t>
      </w:r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выніку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было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прынята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рашэнне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праця</w:t>
      </w:r>
      <w:r>
        <w:rPr>
          <w:rFonts w:ascii="Times New Roman" w:hAnsi="Times New Roman" w:cs="Times New Roman"/>
          <w:color w:val="000000"/>
          <w:sz w:val="24"/>
          <w:szCs w:val="24"/>
        </w:rPr>
        <w:t>гваць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ў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наступных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напрамк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ах</w:t>
      </w:r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85B4B" w:rsidRPr="00296962" w:rsidRDefault="00C85B4B" w:rsidP="00C85B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296962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агітацыя будучых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членаў ГА "БРПА",</w:t>
      </w:r>
      <w:r w:rsidRPr="00D362EE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выхаванне</w:t>
      </w:r>
      <w:r w:rsidRPr="006E5FA8"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ў членаў ГА “БРПА” патрыятызму, як найважнейшай духоўнай і сацыяльнай каштоўнасці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;</w:t>
      </w:r>
    </w:p>
    <w:p w:rsidR="00C85B4B" w:rsidRPr="00296962" w:rsidRDefault="00C85B4B" w:rsidP="00C85B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правядзенне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акцый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па актуальных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напрамках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5B4B" w:rsidRPr="00296962" w:rsidRDefault="00C85B4B" w:rsidP="00C85B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працягваць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асветніцкую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дзейнасць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5B4B" w:rsidRPr="00296962" w:rsidRDefault="00C85B4B" w:rsidP="00C85B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прыцягваць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дзейнасці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большую</w:t>
      </w:r>
      <w:proofErr w:type="gram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колькасць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дзяцей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праз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анансаванне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мерапрыемстваў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сацыяльных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сетках, чатах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вайбера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праз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класных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962">
        <w:rPr>
          <w:rFonts w:ascii="Times New Roman" w:hAnsi="Times New Roman" w:cs="Times New Roman"/>
          <w:color w:val="000000"/>
          <w:sz w:val="24"/>
          <w:szCs w:val="24"/>
        </w:rPr>
        <w:t>кіраўнікоў</w:t>
      </w:r>
      <w:proofErr w:type="spellEnd"/>
      <w:r w:rsidRPr="002969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5B4B" w:rsidRPr="00296962" w:rsidRDefault="00C85B4B" w:rsidP="00C85B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296962">
        <w:rPr>
          <w:rFonts w:ascii="Times New Roman" w:hAnsi="Times New Roman" w:cs="Times New Roman"/>
          <w:color w:val="000000"/>
          <w:sz w:val="24"/>
          <w:szCs w:val="24"/>
          <w:lang w:val="be-BY"/>
        </w:rPr>
        <w:t>асвятляць справы піянерскай дружыны і ўстановы адукацыі ў сацыяльных сетках і СМІ;</w:t>
      </w:r>
    </w:p>
    <w:p w:rsidR="00C85B4B" w:rsidRPr="00296962" w:rsidRDefault="00C85B4B" w:rsidP="00C85B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296962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прапагандаваць ЗОЖ і бяспечныя паводзіны;</w:t>
      </w:r>
    </w:p>
    <w:p w:rsidR="00C85B4B" w:rsidRPr="006E5FA8" w:rsidRDefault="00C85B4B" w:rsidP="00C85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-     узаемадзейнічаць</w:t>
      </w:r>
      <w:r w:rsidRPr="006E5FA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з ГА “БРСМ”</w: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instrText xml:space="preserve"> 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>HYPERLINK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instrText xml:space="preserve"> "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>https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instrText>://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>translate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instrText>.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>google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instrText>.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>by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instrText>/" \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>t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instrText xml:space="preserve"> "_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>blank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val="be-BY" w:eastAsia="ru-RU"/>
        </w:rPr>
        <w:instrText xml:space="preserve">" </w:instrText>
      </w:r>
      <w:r w:rsidRPr="006E5F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C85B4B" w:rsidRPr="006E5FA8" w:rsidRDefault="00C85B4B" w:rsidP="00C85B4B">
      <w:pPr>
        <w:spacing w:after="0" w:line="360" w:lineRule="atLeast"/>
        <w:ind w:left="-150" w:right="-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6E5FA8">
        <w:rPr>
          <w:rFonts w:ascii="Times New Roman" w:eastAsia="Times New Roman" w:hAnsi="Times New Roman" w:cs="Times New Roman"/>
          <w:color w:val="000080"/>
          <w:sz w:val="24"/>
          <w:szCs w:val="24"/>
          <w:lang w:val="be-BY" w:eastAsia="ru-RU"/>
        </w:rPr>
        <w:br/>
      </w:r>
    </w:p>
    <w:p w:rsidR="00C85B4B" w:rsidRPr="0049441D" w:rsidRDefault="00C85B4B" w:rsidP="00C85B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5F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C85B4B" w:rsidRDefault="00C85B4B" w:rsidP="00C85B4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5B4B" w:rsidRDefault="00C85B4B" w:rsidP="00C85B4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5B4B" w:rsidRDefault="00C85B4B" w:rsidP="00C85B4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5B4B" w:rsidRDefault="00C85B4B" w:rsidP="00C85B4B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5B4B" w:rsidRPr="00C74014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 xml:space="preserve">ІІ. </w:t>
      </w:r>
      <w:r w:rsidRPr="00C7401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ПЛАН</w:t>
      </w:r>
    </w:p>
    <w:p w:rsidR="00C85B4B" w:rsidRPr="00C74014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C7401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работы піянерскай дружыны</w:t>
      </w:r>
      <w:r w:rsidR="003C3A3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“Брыганціна”</w:t>
      </w:r>
      <w:r w:rsidRPr="00C7401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імя Лізы Чайкінай</w:t>
      </w:r>
    </w:p>
    <w:p w:rsidR="00C85B4B" w:rsidRPr="00C74014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C7401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Дзяржаўнай установы адукацыі “Гальшанская сярэдняя школа” </w:t>
      </w:r>
    </w:p>
    <w:p w:rsidR="00C85B4B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C74014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на 20</w:t>
      </w:r>
      <w:r w:rsidRPr="00C74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C3A35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4/2025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навучальны год</w:t>
      </w:r>
    </w:p>
    <w:p w:rsidR="00C85B4B" w:rsidRPr="00C74014" w:rsidRDefault="00C85B4B" w:rsidP="00C85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tbl>
      <w:tblPr>
        <w:tblpPr w:leftFromText="180" w:rightFromText="180" w:vertAnchor="text" w:tblpX="-385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992"/>
        <w:gridCol w:w="1843"/>
        <w:gridCol w:w="1985"/>
        <w:gridCol w:w="2126"/>
        <w:gridCol w:w="2551"/>
      </w:tblGrid>
      <w:tr w:rsidR="00C85B4B" w:rsidRPr="00B5053B" w:rsidTr="00821427">
        <w:tc>
          <w:tcPr>
            <w:tcW w:w="675" w:type="dxa"/>
          </w:tcPr>
          <w:p w:rsidR="00C85B4B" w:rsidRPr="00B5053B" w:rsidRDefault="00C85B4B" w:rsidP="00C8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№</w:t>
            </w:r>
          </w:p>
          <w:p w:rsidR="00C85B4B" w:rsidRPr="00B5053B" w:rsidRDefault="00C85B4B" w:rsidP="00C85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п/п</w:t>
            </w:r>
          </w:p>
        </w:tc>
        <w:tc>
          <w:tcPr>
            <w:tcW w:w="5670" w:type="dxa"/>
            <w:gridSpan w:val="2"/>
          </w:tcPr>
          <w:p w:rsidR="00C85B4B" w:rsidRPr="00B5053B" w:rsidRDefault="003C3A35" w:rsidP="00C8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Назва мерапрыемства</w:t>
            </w:r>
          </w:p>
        </w:tc>
        <w:tc>
          <w:tcPr>
            <w:tcW w:w="1843" w:type="dxa"/>
          </w:tcPr>
          <w:p w:rsidR="00C85B4B" w:rsidRPr="00B5053B" w:rsidRDefault="00C85B4B" w:rsidP="00C8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эрмін</w:t>
            </w:r>
            <w:r w:rsidR="003C3A3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выканання</w:t>
            </w:r>
          </w:p>
        </w:tc>
        <w:tc>
          <w:tcPr>
            <w:tcW w:w="1985" w:type="dxa"/>
          </w:tcPr>
          <w:p w:rsidR="00C85B4B" w:rsidRPr="00B5053B" w:rsidRDefault="003C3A35" w:rsidP="00C8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Месца правядзення</w:t>
            </w:r>
          </w:p>
        </w:tc>
        <w:tc>
          <w:tcPr>
            <w:tcW w:w="2126" w:type="dxa"/>
          </w:tcPr>
          <w:p w:rsidR="00C85B4B" w:rsidRPr="00B5053B" w:rsidRDefault="003C3A35" w:rsidP="00C8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дзельнікі</w:t>
            </w:r>
          </w:p>
        </w:tc>
        <w:tc>
          <w:tcPr>
            <w:tcW w:w="2551" w:type="dxa"/>
          </w:tcPr>
          <w:p w:rsidR="00C85B4B" w:rsidRPr="00B5053B" w:rsidRDefault="003C3A35" w:rsidP="00C8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Адказны выканаўца</w:t>
            </w:r>
          </w:p>
        </w:tc>
      </w:tr>
      <w:tr w:rsidR="00C85B4B" w:rsidRPr="00B5053B" w:rsidTr="00C85B4B">
        <w:trPr>
          <w:trHeight w:val="503"/>
        </w:trPr>
        <w:tc>
          <w:tcPr>
            <w:tcW w:w="14850" w:type="dxa"/>
            <w:gridSpan w:val="7"/>
            <w:tcBorders>
              <w:bottom w:val="single" w:sz="4" w:space="0" w:color="auto"/>
            </w:tcBorders>
          </w:tcPr>
          <w:p w:rsidR="00C85B4B" w:rsidRPr="00B5053B" w:rsidRDefault="000776EF" w:rsidP="00C85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ІІ. Інфармацыйна-метадычная дзейнасць</w:t>
            </w: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670" w:type="dxa"/>
            <w:gridSpan w:val="2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Абнаўленне і афармленне піянерскага пакою</w:t>
            </w:r>
          </w:p>
        </w:tc>
        <w:tc>
          <w:tcPr>
            <w:tcW w:w="1843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Май-верасень</w:t>
            </w:r>
          </w:p>
        </w:tc>
        <w:tc>
          <w:tcPr>
            <w:tcW w:w="1985" w:type="dxa"/>
          </w:tcPr>
          <w:p w:rsidR="003C3A35" w:rsidRPr="00B5053B" w:rsidRDefault="00BB4D1D" w:rsidP="00B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Каб.22</w:t>
            </w: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Прэс-цэнтр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5670" w:type="dxa"/>
            <w:gridSpan w:val="2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Акцыя “Жыццё дружыны ў нашых руках”</w:t>
            </w:r>
          </w:p>
        </w:tc>
        <w:tc>
          <w:tcPr>
            <w:tcW w:w="1843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1-2-і тыдзень верасня</w:t>
            </w:r>
          </w:p>
        </w:tc>
        <w:tc>
          <w:tcPr>
            <w:tcW w:w="1985" w:type="dxa"/>
          </w:tcPr>
          <w:p w:rsidR="003C3A35" w:rsidRPr="00B5053B" w:rsidRDefault="00BB4D1D" w:rsidP="00B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Фае школы</w:t>
            </w: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Усе піянеры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Педагог-арганізатар,</w:t>
            </w:r>
          </w:p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кл. кіраўнікі</w:t>
            </w: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5670" w:type="dxa"/>
            <w:gridSpan w:val="2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Распрацоўка і складанне плана работы СД</w:t>
            </w:r>
          </w:p>
        </w:tc>
        <w:tc>
          <w:tcPr>
            <w:tcW w:w="1843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Да 15 верасня</w:t>
            </w:r>
          </w:p>
        </w:tc>
        <w:tc>
          <w:tcPr>
            <w:tcW w:w="1985" w:type="dxa"/>
          </w:tcPr>
          <w:p w:rsidR="003C3A35" w:rsidRPr="00B5053B" w:rsidRDefault="00BB4D1D" w:rsidP="00B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Піянерскі пакой</w:t>
            </w: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</w:tc>
        <w:tc>
          <w:tcPr>
            <w:tcW w:w="5670" w:type="dxa"/>
            <w:gridSpan w:val="2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Піянерская разведка карысных спраў</w:t>
            </w:r>
          </w:p>
        </w:tc>
        <w:tc>
          <w:tcPr>
            <w:tcW w:w="1843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Першы тыдень верасня</w:t>
            </w:r>
          </w:p>
        </w:tc>
        <w:tc>
          <w:tcPr>
            <w:tcW w:w="1985" w:type="dxa"/>
          </w:tcPr>
          <w:p w:rsidR="003C3A35" w:rsidRPr="00B5053B" w:rsidRDefault="00BB4D1D" w:rsidP="00B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Піянерскі пакой</w:t>
            </w: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</w:tc>
        <w:tc>
          <w:tcPr>
            <w:tcW w:w="5670" w:type="dxa"/>
            <w:gridSpan w:val="2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Зацвяржэнне гадавога плана работы піянерскай дружыны імя Л.І. Чайкінай ДУА “Гальшанская сярэдняя школа” </w:t>
            </w:r>
          </w:p>
        </w:tc>
        <w:tc>
          <w:tcPr>
            <w:tcW w:w="1843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Верасень </w:t>
            </w:r>
          </w:p>
        </w:tc>
        <w:tc>
          <w:tcPr>
            <w:tcW w:w="1985" w:type="dxa"/>
          </w:tcPr>
          <w:p w:rsidR="003C3A35" w:rsidRPr="00B5053B" w:rsidRDefault="00BB4D1D" w:rsidP="00B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Каб.22</w:t>
            </w: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C3A35" w:rsidRPr="00B5053B" w:rsidTr="00C85B4B">
        <w:tc>
          <w:tcPr>
            <w:tcW w:w="14850" w:type="dxa"/>
            <w:gridSpan w:val="7"/>
          </w:tcPr>
          <w:p w:rsidR="003C3A35" w:rsidRPr="005226D9" w:rsidRDefault="003C3A35" w:rsidP="003C3A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ІІІ. </w:t>
            </w:r>
            <w:r w:rsidRPr="0052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Культурна-масавыя мерапрыемствы</w:t>
            </w:r>
          </w:p>
        </w:tc>
      </w:tr>
      <w:tr w:rsidR="003C3A35" w:rsidRPr="00B5053B" w:rsidTr="00821427">
        <w:trPr>
          <w:trHeight w:val="497"/>
        </w:trPr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3.1.</w:t>
            </w:r>
          </w:p>
        </w:tc>
        <w:tc>
          <w:tcPr>
            <w:tcW w:w="5670" w:type="dxa"/>
            <w:gridSpan w:val="2"/>
          </w:tcPr>
          <w:p w:rsidR="003C3A35" w:rsidRPr="00614629" w:rsidRDefault="003C3A35" w:rsidP="003C3A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1462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Правядзенне тыдняў акцябрацкіх груп (гульні, квэсты, квізы і т. д.)</w:t>
            </w:r>
          </w:p>
        </w:tc>
        <w:tc>
          <w:tcPr>
            <w:tcW w:w="1843" w:type="dxa"/>
          </w:tcPr>
          <w:p w:rsidR="003C3A35" w:rsidRPr="008169C1" w:rsidRDefault="003C3A35" w:rsidP="003C3A3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кожны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верасня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B4D1D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  <w:r w:rsidRPr="0081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C3A35" w:rsidRPr="00317374" w:rsidTr="00821427">
        <w:trPr>
          <w:trHeight w:val="775"/>
        </w:trPr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3.2.</w:t>
            </w:r>
          </w:p>
        </w:tc>
        <w:tc>
          <w:tcPr>
            <w:tcW w:w="5670" w:type="dxa"/>
            <w:gridSpan w:val="2"/>
          </w:tcPr>
          <w:p w:rsidR="0036513E" w:rsidRPr="00DE5847" w:rsidRDefault="003C3A35" w:rsidP="003C3A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Удзел у Рэспубліканскай інтэлектуальна-забаўляльнай гульні</w:t>
            </w:r>
            <w:r w:rsidR="0036513E"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ГА “БРПА”</w:t>
            </w: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</w:t>
            </w:r>
            <w:r w:rsidR="0036513E"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Вялікая піянерская/ моладзевая гульня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”</w:t>
            </w:r>
            <w:r w:rsidR="0036513E"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  <w:r w:rsidR="0036513E"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(дружынны, раённы, абласны этапы)</w:t>
            </w:r>
          </w:p>
        </w:tc>
        <w:tc>
          <w:tcPr>
            <w:tcW w:w="1843" w:type="dxa"/>
          </w:tcPr>
          <w:p w:rsidR="00317374" w:rsidRPr="00317374" w:rsidRDefault="00317374" w:rsidP="003173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лістапад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2024</w:t>
            </w:r>
            <w:r w:rsidRPr="0031737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  <w:r w:rsidRPr="0031737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снежань 2024</w:t>
            </w:r>
            <w:r w:rsidRPr="0031737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  <w:p w:rsidR="00317374" w:rsidRPr="00317374" w:rsidRDefault="00317374" w:rsidP="003173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студзень 2025</w:t>
            </w:r>
            <w:r w:rsidRPr="00317374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3.3.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У рамках Тыдня святкавання Дня нараджэння БРПА аглядная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экскурсія “Гісторыя піянерскага руху Ашмяншчыны”</w:t>
            </w:r>
          </w:p>
          <w:p w:rsidR="003C3A35" w:rsidRPr="00DE5847" w:rsidRDefault="003C3A35" w:rsidP="003C3A3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Акцыя “ПакаленіЯ БРПА”</w:t>
            </w:r>
          </w:p>
        </w:tc>
        <w:tc>
          <w:tcPr>
            <w:tcW w:w="1843" w:type="dxa"/>
          </w:tcPr>
          <w:p w:rsidR="003C3A35" w:rsidRDefault="0036513E" w:rsidP="003C3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04-09 верасня 2024</w:t>
            </w:r>
            <w:r w:rsidR="003C3A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  <w:p w:rsidR="003C3A35" w:rsidRPr="00472CB4" w:rsidRDefault="0036513E" w:rsidP="003C3A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 верасня 2024</w:t>
            </w:r>
            <w:r w:rsidR="003C3A3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C3A35" w:rsidRPr="00B5053B" w:rsidTr="00821427">
        <w:trPr>
          <w:trHeight w:val="551"/>
        </w:trPr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3.4.</w:t>
            </w:r>
          </w:p>
        </w:tc>
        <w:tc>
          <w:tcPr>
            <w:tcW w:w="5670" w:type="dxa"/>
            <w:gridSpan w:val="2"/>
          </w:tcPr>
          <w:p w:rsidR="003C3A35" w:rsidRPr="00DE5847" w:rsidRDefault="00CC3CB8" w:rsidP="00CC3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Рэспубліканскі конкурс  навукова-папулярнага відэа 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“Тэрыторыя здароўя”</w:t>
            </w:r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(раённы/абласны этапы)</w:t>
            </w:r>
          </w:p>
        </w:tc>
        <w:tc>
          <w:tcPr>
            <w:tcW w:w="1843" w:type="dxa"/>
          </w:tcPr>
          <w:p w:rsidR="00CC3CB8" w:rsidRPr="00CC3CB8" w:rsidRDefault="00CC3CB8" w:rsidP="00CC3CB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кастрычнік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</w:t>
            </w:r>
            <w:r w:rsidRPr="00CC3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май 2025</w:t>
            </w:r>
          </w:p>
          <w:p w:rsidR="003C3A35" w:rsidRPr="005E619E" w:rsidRDefault="00CC3CB8" w:rsidP="00CC3C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дыстанцыйная</w:t>
            </w:r>
            <w:r w:rsidRPr="00CC3C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форма)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3.5.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Рэспубліканская акцыя ГА “БРПА” і ГА “БРСМ”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“Да абароны Айчыны гатовы!”</w:t>
            </w:r>
          </w:p>
        </w:tc>
        <w:tc>
          <w:tcPr>
            <w:tcW w:w="1843" w:type="dxa"/>
          </w:tcPr>
          <w:p w:rsidR="003C3A35" w:rsidRPr="005E619E" w:rsidRDefault="00317374" w:rsidP="003C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люты</w:t>
            </w:r>
            <w:r w:rsidR="003C3A3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3C3A35" w:rsidRPr="005E61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3.6.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Рэалізацыя рэспубліканскага цімураўскага праекта 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“Цімураўцы.</w:t>
            </w:r>
            <w:proofErr w:type="spellStart"/>
            <w:r w:rsidRPr="00DE5847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  <w:proofErr w:type="spellEnd"/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”</w:t>
            </w:r>
          </w:p>
        </w:tc>
        <w:tc>
          <w:tcPr>
            <w:tcW w:w="1843" w:type="dxa"/>
          </w:tcPr>
          <w:p w:rsidR="006A51FF" w:rsidRPr="006A51FF" w:rsidRDefault="006A51FF" w:rsidP="006A51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кастрычнік</w:t>
            </w:r>
            <w:r w:rsidRPr="006A5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A51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A51FF">
              <w:rPr>
                <w:rFonts w:ascii="Times New Roman" w:eastAsia="Calibri" w:hAnsi="Times New Roman" w:cs="Times New Roman"/>
                <w:sz w:val="24"/>
                <w:szCs w:val="24"/>
              </w:rPr>
              <w:t>май 2025 года</w:t>
            </w:r>
          </w:p>
          <w:p w:rsidR="003C3A35" w:rsidRDefault="006A51FF" w:rsidP="006A51FF">
            <w:pPr>
              <w:spacing w:after="0" w:line="240" w:lineRule="auto"/>
              <w:jc w:val="center"/>
            </w:pPr>
            <w:r w:rsidRPr="006A51F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дыстанцыйная</w:t>
            </w:r>
            <w:r w:rsidRPr="006A5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форма)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C3A35" w:rsidRPr="00B5053B" w:rsidTr="00821427">
        <w:trPr>
          <w:trHeight w:val="847"/>
        </w:trPr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3.7.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spacing w:after="0" w:line="240" w:lineRule="exact"/>
              <w:ind w:right="-7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Удзел у Рэспубліканскай экалагічнай акцыі па зборы другаснай сыравіны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“Зробім свет чысцей!”</w:t>
            </w:r>
          </w:p>
        </w:tc>
        <w:tc>
          <w:tcPr>
            <w:tcW w:w="1843" w:type="dxa"/>
          </w:tcPr>
          <w:p w:rsidR="003C3A35" w:rsidRPr="00CC3CB8" w:rsidRDefault="00CC3CB8" w:rsidP="003C3A35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в</w:t>
            </w:r>
            <w:r w:rsidR="003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ерасень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 - снежань</w:t>
            </w:r>
            <w:r w:rsidR="003C3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4 г.</w:t>
            </w:r>
          </w:p>
          <w:p w:rsidR="003C3A35" w:rsidRPr="00CC3CB8" w:rsidRDefault="00CC3CB8" w:rsidP="003C3A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студзень - </w:t>
            </w:r>
            <w:r w:rsidR="003C3A35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</w:t>
            </w:r>
            <w:r w:rsidR="003C3A35" w:rsidRPr="0030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B5053B" w:rsidTr="00821427">
        <w:tc>
          <w:tcPr>
            <w:tcW w:w="675" w:type="dxa"/>
          </w:tcPr>
          <w:p w:rsidR="003C3A35" w:rsidRPr="00A70279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3.8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28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Удзел</w:t>
            </w:r>
            <w:proofErr w:type="spellEnd"/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рэспубліканскай</w:t>
            </w:r>
            <w:proofErr w:type="spellEnd"/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дабрачыннай</w:t>
            </w:r>
            <w:proofErr w:type="spellEnd"/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акцыі</w:t>
            </w:r>
            <w:proofErr w:type="spellEnd"/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</w:t>
            </w:r>
            <w:proofErr w:type="spellStart"/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Цуды</w:t>
            </w:r>
            <w:proofErr w:type="spellEnd"/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Каляды</w:t>
            </w:r>
            <w:proofErr w:type="spellEnd"/>
            <w:r w:rsidR="002853EF"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”.</w:t>
            </w:r>
          </w:p>
        </w:tc>
        <w:tc>
          <w:tcPr>
            <w:tcW w:w="1843" w:type="dxa"/>
          </w:tcPr>
          <w:p w:rsidR="003C3A35" w:rsidRPr="00821427" w:rsidRDefault="002853EF" w:rsidP="003C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1снежаня</w:t>
            </w:r>
            <w:r w:rsidR="003C3A3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821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 25 студзеня</w:t>
            </w:r>
            <w:r w:rsidR="003C3A3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1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B5053B" w:rsidTr="00821427">
        <w:tc>
          <w:tcPr>
            <w:tcW w:w="67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3.9</w:t>
            </w:r>
          </w:p>
        </w:tc>
        <w:tc>
          <w:tcPr>
            <w:tcW w:w="5670" w:type="dxa"/>
            <w:gridSpan w:val="2"/>
          </w:tcPr>
          <w:p w:rsidR="003C3A35" w:rsidRPr="00DE5847" w:rsidRDefault="00DE5847" w:rsidP="003C3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Правядзенне  Тыдня</w:t>
            </w:r>
            <w:r w:rsidR="003C3A35"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бацькоўскай любові, прымеркаванай да святкавання Дня маці і Дня бацькі</w:t>
            </w:r>
          </w:p>
        </w:tc>
        <w:tc>
          <w:tcPr>
            <w:tcW w:w="1843" w:type="dxa"/>
          </w:tcPr>
          <w:p w:rsidR="003C3A35" w:rsidRPr="006022C3" w:rsidRDefault="00A23406" w:rsidP="003C3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кастрычнік 2024</w:t>
            </w:r>
            <w:r w:rsidR="003C3A3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B5053B" w:rsidTr="00821427"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3.10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AF0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Удзел у Рэспубліканскім акцябрацкім маршруце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“Тэрыторыя дзяцінства</w:t>
            </w:r>
            <w:r w:rsidR="00AF0983"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: падарожнічаем па Беларусі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”</w:t>
            </w:r>
            <w:r w:rsidR="00AF0983"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 </w:t>
            </w:r>
            <w:r w:rsidR="00AF0983"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(раённый этап/абласны</w:t>
            </w:r>
            <w:r w:rsidR="00AF0983"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этап)</w:t>
            </w:r>
          </w:p>
        </w:tc>
        <w:tc>
          <w:tcPr>
            <w:tcW w:w="1843" w:type="dxa"/>
          </w:tcPr>
          <w:p w:rsidR="003C3A35" w:rsidRPr="003077A8" w:rsidRDefault="00A23406" w:rsidP="003C3A35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кастрычнік</w:t>
            </w:r>
            <w:r w:rsidR="003C3A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4</w:t>
            </w:r>
            <w:r w:rsidR="003C3A35" w:rsidRPr="00307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3C3A35" w:rsidRDefault="003C3A35" w:rsidP="003C3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</w:t>
            </w:r>
            <w:r w:rsidR="00A2340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307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77A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6C5C81" w:rsidTr="00821427"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3.11</w:t>
            </w:r>
          </w:p>
        </w:tc>
        <w:tc>
          <w:tcPr>
            <w:tcW w:w="5670" w:type="dxa"/>
            <w:gridSpan w:val="2"/>
          </w:tcPr>
          <w:p w:rsidR="003C3A35" w:rsidRPr="00DE5847" w:rsidRDefault="00AF0983" w:rsidP="003C3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DE5847">
              <w:rPr>
                <w:rFonts w:ascii="Times New Roman" w:hAnsi="Times New Roman" w:cs="Times New Roman"/>
                <w:sz w:val="24"/>
                <w:szCs w:val="24"/>
              </w:rPr>
              <w:t>блас</w:t>
            </w:r>
            <w:r w:rsidRPr="00DE58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DE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84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DE5847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proofErr w:type="spellEnd"/>
            <w:r w:rsidRPr="00DE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а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рогам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і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памя</w:t>
            </w:r>
            <w:proofErr w:type="spellEnd"/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ці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e-BY"/>
              </w:rPr>
              <w:t>і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славы»</w:t>
            </w:r>
          </w:p>
        </w:tc>
        <w:tc>
          <w:tcPr>
            <w:tcW w:w="1843" w:type="dxa"/>
          </w:tcPr>
          <w:p w:rsidR="00AF0983" w:rsidRDefault="00AF0983" w:rsidP="003C3A35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май </w:t>
            </w:r>
          </w:p>
          <w:p w:rsidR="003C3A35" w:rsidRDefault="00AF0983" w:rsidP="003C3A35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2025 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6C5C81" w:rsidTr="00821427"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3.12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Удзел у Рэспубліканскай спартыўна-патрыятычнай гульні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“Зарніца”</w:t>
            </w:r>
          </w:p>
        </w:tc>
        <w:tc>
          <w:tcPr>
            <w:tcW w:w="1843" w:type="dxa"/>
          </w:tcPr>
          <w:p w:rsidR="00AF0983" w:rsidRDefault="00AF0983" w:rsidP="003C3A35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чэрвень </w:t>
            </w:r>
          </w:p>
          <w:p w:rsidR="003C3A35" w:rsidRDefault="00AF0983" w:rsidP="003C3A35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2025</w:t>
            </w:r>
            <w:r w:rsidR="003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6C5C81" w:rsidTr="00821427"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3.13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Удзел у Рэспубліканскай спартыўна-патрыятычнай гульні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“Зарнічка”</w:t>
            </w:r>
          </w:p>
        </w:tc>
        <w:tc>
          <w:tcPr>
            <w:tcW w:w="1843" w:type="dxa"/>
          </w:tcPr>
          <w:p w:rsidR="00AF0983" w:rsidRDefault="00AF0983" w:rsidP="003C3A35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красавік </w:t>
            </w:r>
          </w:p>
          <w:p w:rsidR="003C3A35" w:rsidRDefault="00AF0983" w:rsidP="003C3A35">
            <w:pPr>
              <w:spacing w:after="0" w:line="240" w:lineRule="exact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>2025</w:t>
            </w:r>
            <w:r w:rsidR="003C3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6C5C81" w:rsidTr="00821427"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3.14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keepNext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Урачыстыя прыёмы ў шэрагі ГА “БРПА”, прымеркаваныя да традыцыйных дат піянерскай арганізацыі, краіны</w:t>
            </w:r>
            <w:r w:rsidR="0082142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.</w:t>
            </w:r>
          </w:p>
        </w:tc>
        <w:tc>
          <w:tcPr>
            <w:tcW w:w="1843" w:type="dxa"/>
          </w:tcPr>
          <w:p w:rsidR="003C3A35" w:rsidRDefault="003C3A35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на працягу</w:t>
            </w:r>
            <w:r w:rsidRPr="0050725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:rsidR="003C3A35" w:rsidRPr="00507254" w:rsidRDefault="003C3A35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725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6C5C81" w:rsidTr="00821427">
        <w:trPr>
          <w:trHeight w:val="750"/>
        </w:trPr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3.15</w:t>
            </w:r>
          </w:p>
        </w:tc>
        <w:tc>
          <w:tcPr>
            <w:tcW w:w="5670" w:type="dxa"/>
            <w:gridSpan w:val="2"/>
          </w:tcPr>
          <w:p w:rsidR="003C3A35" w:rsidRPr="00DE5847" w:rsidRDefault="00AF0983" w:rsidP="00AF0983">
            <w:pPr>
              <w:keepNext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be-BY"/>
              </w:rPr>
              <w:t>Удзел у абласным этапе рэспубліканскага конкурса на лепшы тэрытарыяльны Савет ГА “БРПА”</w:t>
            </w:r>
            <w:r w:rsidRPr="00DE58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DE5847">
              <w:rPr>
                <w:rFonts w:ascii="Times New Roman" w:hAnsi="Times New Roman" w:cs="Times New Roman"/>
                <w:sz w:val="24"/>
                <w:szCs w:val="24"/>
              </w:rPr>
              <w:t>дистанционная форма).</w:t>
            </w:r>
          </w:p>
        </w:tc>
        <w:tc>
          <w:tcPr>
            <w:tcW w:w="1843" w:type="dxa"/>
          </w:tcPr>
          <w:p w:rsidR="003C3A35" w:rsidRDefault="00AF0983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да 31 снежня</w:t>
            </w:r>
          </w:p>
          <w:p w:rsidR="003C3A35" w:rsidRDefault="00AF0983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2024</w:t>
            </w:r>
            <w:r w:rsidR="003C3A3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 xml:space="preserve"> года 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7C73BE" w:rsidTr="00821427"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3.16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keepNext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Удзел дэлегатаў ва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ўсебеларускай піянерскай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lastRenderedPageBreak/>
              <w:t>ёлцы</w:t>
            </w:r>
          </w:p>
        </w:tc>
        <w:tc>
          <w:tcPr>
            <w:tcW w:w="1843" w:type="dxa"/>
          </w:tcPr>
          <w:p w:rsidR="002853EF" w:rsidRDefault="002853EF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lastRenderedPageBreak/>
              <w:t xml:space="preserve">снежань </w:t>
            </w:r>
          </w:p>
          <w:p w:rsidR="003C3A35" w:rsidRDefault="002853EF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2024</w:t>
            </w:r>
            <w:r w:rsidR="003C3A3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A23406" w:rsidRPr="007C73BE" w:rsidTr="00821427">
        <w:tc>
          <w:tcPr>
            <w:tcW w:w="675" w:type="dxa"/>
          </w:tcPr>
          <w:p w:rsidR="00A23406" w:rsidRDefault="00A23406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3.17</w:t>
            </w:r>
          </w:p>
        </w:tc>
        <w:tc>
          <w:tcPr>
            <w:tcW w:w="5670" w:type="dxa"/>
            <w:gridSpan w:val="2"/>
          </w:tcPr>
          <w:p w:rsidR="00A23406" w:rsidRPr="00DE5847" w:rsidRDefault="00A23406" w:rsidP="00A2340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Рэспубліканскі патрыятычны праект піянерскіх даручэнняў “БРПА тэрыторыя лідэраў” (раённы этап/абласны этап)</w:t>
            </w:r>
          </w:p>
        </w:tc>
        <w:tc>
          <w:tcPr>
            <w:tcW w:w="1843" w:type="dxa"/>
          </w:tcPr>
          <w:p w:rsidR="00A23406" w:rsidRDefault="00A23406" w:rsidP="00A234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кастрычнік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– май 2025 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дыстанцыйная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форма)</w:t>
            </w:r>
          </w:p>
        </w:tc>
        <w:tc>
          <w:tcPr>
            <w:tcW w:w="1985" w:type="dxa"/>
          </w:tcPr>
          <w:p w:rsidR="00A23406" w:rsidRPr="00B5053B" w:rsidRDefault="00A23406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A23406" w:rsidRPr="00B5053B" w:rsidRDefault="00A23406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A23406" w:rsidRPr="00B5053B" w:rsidRDefault="00A23406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7C73BE" w:rsidTr="00821427"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3.18</w:t>
            </w:r>
          </w:p>
        </w:tc>
        <w:tc>
          <w:tcPr>
            <w:tcW w:w="5670" w:type="dxa"/>
            <w:gridSpan w:val="2"/>
          </w:tcPr>
          <w:p w:rsidR="003C3A35" w:rsidRPr="00DE5847" w:rsidRDefault="003C3A35" w:rsidP="003C3A35">
            <w:pPr>
              <w:keepNext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Удзел у абласной дабрачыннай акцыі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“Падзяліся цяплом душы сваёй”</w:t>
            </w:r>
          </w:p>
        </w:tc>
        <w:tc>
          <w:tcPr>
            <w:tcW w:w="1843" w:type="dxa"/>
          </w:tcPr>
          <w:p w:rsidR="003C3A35" w:rsidRDefault="003C3A35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з кастрычніка</w:t>
            </w:r>
          </w:p>
          <w:p w:rsidR="003C3A35" w:rsidRDefault="003C3A35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 xml:space="preserve">і на працягу </w:t>
            </w:r>
          </w:p>
          <w:p w:rsidR="003C3A35" w:rsidRDefault="003C3A35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года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3C3A35" w:rsidRPr="007C73BE" w:rsidTr="00821427">
        <w:tc>
          <w:tcPr>
            <w:tcW w:w="675" w:type="dxa"/>
          </w:tcPr>
          <w:p w:rsidR="003C3A35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3.19</w:t>
            </w:r>
          </w:p>
        </w:tc>
        <w:tc>
          <w:tcPr>
            <w:tcW w:w="5670" w:type="dxa"/>
            <w:gridSpan w:val="2"/>
          </w:tcPr>
          <w:p w:rsidR="003C3A35" w:rsidRPr="00DE5847" w:rsidRDefault="00A23406" w:rsidP="00A23406">
            <w:pPr>
              <w:keepNext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Рэспубліканская ваенна-патрыятычная гульня 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  <w:proofErr w:type="spellStart"/>
            <w:r w:rsidRPr="00DE5847">
              <w:rPr>
                <w:rFonts w:ascii="Times New Roman" w:hAnsi="Times New Roman" w:cs="Times New Roman"/>
                <w:b/>
                <w:sz w:val="24"/>
                <w:szCs w:val="24"/>
              </w:rPr>
              <w:t>рл</w:t>
            </w:r>
            <w:proofErr w:type="spellEnd"/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ё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</w:rPr>
              <w:t>к»</w:t>
            </w:r>
          </w:p>
        </w:tc>
        <w:tc>
          <w:tcPr>
            <w:tcW w:w="1843" w:type="dxa"/>
          </w:tcPr>
          <w:p w:rsidR="003C3A35" w:rsidRDefault="00A23406" w:rsidP="003C3A35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чэрвень 2025</w:t>
            </w:r>
          </w:p>
        </w:tc>
        <w:tc>
          <w:tcPr>
            <w:tcW w:w="1985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3C3A35" w:rsidRPr="00B5053B" w:rsidRDefault="003C3A35" w:rsidP="003C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7C73BE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3.20</w:t>
            </w:r>
          </w:p>
        </w:tc>
        <w:tc>
          <w:tcPr>
            <w:tcW w:w="5670" w:type="dxa"/>
            <w:gridSpan w:val="2"/>
          </w:tcPr>
          <w:p w:rsidR="00DE5847" w:rsidRPr="00DE5847" w:rsidRDefault="00DE5847" w:rsidP="00DE5847">
            <w:pPr>
              <w:keepNext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Рэспубліканскі піянерскі фестываль </w:t>
            </w:r>
            <w:r w:rsidRPr="00DE58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>“Вогнік запрашае сяброў”</w:t>
            </w:r>
            <w:r w:rsidRPr="00DE584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3" w:type="dxa"/>
          </w:tcPr>
          <w:p w:rsidR="00DE5847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3.21</w:t>
            </w:r>
          </w:p>
        </w:tc>
        <w:tc>
          <w:tcPr>
            <w:tcW w:w="5670" w:type="dxa"/>
            <w:gridSpan w:val="2"/>
          </w:tcPr>
          <w:p w:rsidR="00DE5847" w:rsidRPr="00DE5847" w:rsidRDefault="00DE5847" w:rsidP="00DE5847">
            <w:pPr>
              <w:keepNext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Рэалізацыя Нацыянальнага пошукавага праекта</w:t>
            </w:r>
            <w:r w:rsidRPr="00DE5847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“Беларусь памятае. Памятае кожнага”</w:t>
            </w:r>
          </w:p>
        </w:tc>
        <w:tc>
          <w:tcPr>
            <w:tcW w:w="1843" w:type="dxa"/>
          </w:tcPr>
          <w:p w:rsidR="00DE5847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працягу года  </w:t>
            </w:r>
          </w:p>
          <w:p w:rsidR="00DE5847" w:rsidRPr="002853EF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(дыстанцыйная форма)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3.22</w:t>
            </w:r>
          </w:p>
        </w:tc>
        <w:tc>
          <w:tcPr>
            <w:tcW w:w="5670" w:type="dxa"/>
            <w:gridSpan w:val="2"/>
          </w:tcPr>
          <w:p w:rsidR="00DE5847" w:rsidRPr="00DE5847" w:rsidRDefault="00DE5847" w:rsidP="00DE5847">
            <w:pPr>
              <w:keepNext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э</w:t>
            </w:r>
            <w:proofErr w:type="spellStart"/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>спубл</w:t>
            </w:r>
            <w:proofErr w:type="spellEnd"/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</w:t>
            </w:r>
            <w:proofErr w:type="spellEnd"/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</w:t>
            </w:r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>турн</w:t>
            </w:r>
            <w:proofErr w:type="spellEnd"/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gramStart"/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5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</w:t>
            </w:r>
            <w:r w:rsidRPr="00DE5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і</w:t>
            </w:r>
            <w:r w:rsidRPr="00DE58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 закона»</w:t>
            </w:r>
          </w:p>
        </w:tc>
        <w:tc>
          <w:tcPr>
            <w:tcW w:w="1843" w:type="dxa"/>
          </w:tcPr>
          <w:p w:rsidR="00DE5847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лістапад – снежань 2024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3.23</w:t>
            </w:r>
          </w:p>
        </w:tc>
        <w:tc>
          <w:tcPr>
            <w:tcW w:w="5670" w:type="dxa"/>
            <w:gridSpan w:val="2"/>
          </w:tcPr>
          <w:p w:rsidR="00DE5847" w:rsidRPr="00DE5847" w:rsidRDefault="00DE5847" w:rsidP="00DE5847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5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Удзел у раённым этапе рэспубліканскага праекта піянерскіх даручэнняў </w:t>
            </w:r>
            <w:r w:rsidRPr="00DE5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 xml:space="preserve">“Тэрыторыя лідэраў” </w:t>
            </w:r>
          </w:p>
        </w:tc>
        <w:tc>
          <w:tcPr>
            <w:tcW w:w="1843" w:type="dxa"/>
          </w:tcPr>
          <w:p w:rsidR="00DE5847" w:rsidRDefault="00DE5847" w:rsidP="00DE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верасень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– май 2025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3.24</w:t>
            </w:r>
          </w:p>
        </w:tc>
        <w:tc>
          <w:tcPr>
            <w:tcW w:w="5670" w:type="dxa"/>
            <w:gridSpan w:val="2"/>
          </w:tcPr>
          <w:p w:rsidR="00DE5847" w:rsidRPr="00DE5847" w:rsidRDefault="00DE5847" w:rsidP="00DE584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847">
              <w:rPr>
                <w:rFonts w:ascii="Times New Roman" w:hAnsi="Times New Roman" w:cs="Times New Roman"/>
                <w:iCs/>
                <w:sz w:val="24"/>
                <w:szCs w:val="24"/>
                <w:lang w:val="be-BY" w:eastAsia="ru-RU"/>
              </w:rPr>
              <w:t>Правядзенне суботнікаў па ўладкаванню памятных для гісторыі камсамольскага руху Беларусі месцаў і іншых працоўных акцый і праграм ГА “БРПА” і ГА “БРСМ”</w:t>
            </w:r>
          </w:p>
        </w:tc>
        <w:tc>
          <w:tcPr>
            <w:tcW w:w="1843" w:type="dxa"/>
            <w:vAlign w:val="center"/>
          </w:tcPr>
          <w:p w:rsidR="00DE5847" w:rsidRPr="008B496C" w:rsidRDefault="00DE5847" w:rsidP="00DE5847">
            <w:pPr>
              <w:spacing w:after="0" w:line="240" w:lineRule="auto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на працягу</w:t>
            </w:r>
          </w:p>
          <w:p w:rsidR="00DE5847" w:rsidRDefault="00DE5847" w:rsidP="00DE5847">
            <w:pPr>
              <w:pStyle w:val="TableParagraph"/>
              <w:spacing w:line="240" w:lineRule="auto"/>
              <w:ind w:left="108" w:right="219"/>
              <w:jc w:val="center"/>
              <w:rPr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3.25</w:t>
            </w:r>
          </w:p>
        </w:tc>
        <w:tc>
          <w:tcPr>
            <w:tcW w:w="5670" w:type="dxa"/>
            <w:gridSpan w:val="2"/>
          </w:tcPr>
          <w:p w:rsidR="00DE5847" w:rsidRPr="00DE5847" w:rsidRDefault="00DE5847" w:rsidP="00DE584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 w:eastAsia="ru-RU"/>
              </w:rPr>
            </w:pPr>
            <w:r w:rsidRPr="00DE584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Раённы конкурс відэролікаў да Дня піянерскай дружбы “Дружная піянерыя”</w:t>
            </w:r>
          </w:p>
        </w:tc>
        <w:tc>
          <w:tcPr>
            <w:tcW w:w="1843" w:type="dxa"/>
            <w:vAlign w:val="center"/>
          </w:tcPr>
          <w:p w:rsidR="00DE5847" w:rsidRDefault="00DE5847" w:rsidP="00DE5847">
            <w:pPr>
              <w:spacing w:after="0" w:line="240" w:lineRule="auto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май 2025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3.26</w:t>
            </w:r>
          </w:p>
        </w:tc>
        <w:tc>
          <w:tcPr>
            <w:tcW w:w="5670" w:type="dxa"/>
            <w:gridSpan w:val="2"/>
          </w:tcPr>
          <w:p w:rsidR="00DE5847" w:rsidRPr="00B94935" w:rsidRDefault="00DE5847" w:rsidP="00DE5847">
            <w:pPr>
              <w:keepNext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935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Раённая акцыя да міжнароднага дня сталых людзей </w:t>
            </w:r>
            <w:r w:rsidRPr="00B9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“Мы вас не пакінем”</w:t>
            </w:r>
          </w:p>
        </w:tc>
        <w:tc>
          <w:tcPr>
            <w:tcW w:w="1843" w:type="dxa"/>
            <w:vAlign w:val="center"/>
          </w:tcPr>
          <w:p w:rsidR="00DE5847" w:rsidRPr="00B94935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9493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кастрычнік</w:t>
            </w:r>
            <w:r w:rsidRPr="00B9493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3.27</w:t>
            </w:r>
          </w:p>
        </w:tc>
        <w:tc>
          <w:tcPr>
            <w:tcW w:w="5670" w:type="dxa"/>
            <w:gridSpan w:val="2"/>
          </w:tcPr>
          <w:p w:rsidR="00DE5847" w:rsidRDefault="00DE5847" w:rsidP="00DE5847">
            <w:pPr>
              <w:keepNext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Раённае мерапрыемства да Дня юнага героя-антыфашыста / Дня памяці воінаў-інтэрнацыяналістаў. </w:t>
            </w:r>
          </w:p>
        </w:tc>
        <w:tc>
          <w:tcPr>
            <w:tcW w:w="1843" w:type="dxa"/>
            <w:vAlign w:val="center"/>
          </w:tcPr>
          <w:p w:rsidR="00DE5847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люты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2025</w:t>
            </w:r>
          </w:p>
          <w:p w:rsidR="00DE5847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(8/15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люты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3.28</w:t>
            </w:r>
          </w:p>
        </w:tc>
        <w:tc>
          <w:tcPr>
            <w:tcW w:w="5670" w:type="dxa"/>
            <w:gridSpan w:val="2"/>
          </w:tcPr>
          <w:p w:rsidR="00DE5847" w:rsidRDefault="00DE5847" w:rsidP="00DE5847">
            <w:pPr>
              <w:keepNext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Раённая акцыя да міжнароднага дня помнікаў і гістарычных месц </w:t>
            </w:r>
          </w:p>
        </w:tc>
        <w:tc>
          <w:tcPr>
            <w:tcW w:w="1843" w:type="dxa"/>
            <w:vAlign w:val="center"/>
          </w:tcPr>
          <w:p w:rsidR="00DE5847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красавік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2025 </w:t>
            </w:r>
          </w:p>
          <w:p w:rsidR="00DE5847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(18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t>красавіка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821427">
        <w:tc>
          <w:tcPr>
            <w:tcW w:w="675" w:type="dxa"/>
          </w:tcPr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3.29</w:t>
            </w:r>
          </w:p>
        </w:tc>
        <w:tc>
          <w:tcPr>
            <w:tcW w:w="5670" w:type="dxa"/>
            <w:gridSpan w:val="2"/>
          </w:tcPr>
          <w:p w:rsidR="00DE5847" w:rsidRDefault="00DE5847" w:rsidP="00DE5847">
            <w:pPr>
              <w:keepNext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Раённы конкурс відэаролікаў да міжнароднага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барацьбы з наркаманіяй і незаконным абаротам наркотыкаў </w:t>
            </w:r>
            <w:r w:rsidRPr="0082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 xml:space="preserve">“МЫ за чыстае пакаленне!” </w:t>
            </w:r>
          </w:p>
        </w:tc>
        <w:tc>
          <w:tcPr>
            <w:tcW w:w="1843" w:type="dxa"/>
            <w:vAlign w:val="center"/>
          </w:tcPr>
          <w:p w:rsidR="00DE5847" w:rsidRDefault="00DE5847" w:rsidP="00DE5847">
            <w:pPr>
              <w:spacing w:after="0" w:line="240" w:lineRule="exact"/>
              <w:ind w:right="-184" w:hanging="144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  <w:lastRenderedPageBreak/>
              <w:t>сакавік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2853EF" w:rsidTr="00C85B4B">
        <w:trPr>
          <w:trHeight w:val="415"/>
        </w:trPr>
        <w:tc>
          <w:tcPr>
            <w:tcW w:w="14850" w:type="dxa"/>
            <w:gridSpan w:val="7"/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lastRenderedPageBreak/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285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Піянерскія сборы дружыны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З Днём нараджэння, 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БРПА!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Верасень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Фае школы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Усе піянеры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Старэйшы піянерскі важаты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Піянерская сям’я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Лістапад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Фае школы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Усе піянеры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Старэйшы піянерскі важаты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Юныя героі-антыфашысты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Люты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 паверх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Усе піянеры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Старэйшы піянерскі важаты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Дзень піянерскай Д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ружбы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Май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 паверх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Усе піянеры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Старэйшы піянерскі важаты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DE5847" w:rsidRPr="00B5053B" w:rsidTr="00C85B4B">
        <w:trPr>
          <w:trHeight w:val="339"/>
        </w:trPr>
        <w:tc>
          <w:tcPr>
            <w:tcW w:w="14850" w:type="dxa"/>
            <w:gridSpan w:val="7"/>
            <w:tcBorders>
              <w:bottom w:val="single" w:sz="4" w:space="0" w:color="auto"/>
            </w:tcBorders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B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Вучоба актыву</w:t>
            </w:r>
          </w:p>
        </w:tc>
      </w:tr>
      <w:tr w:rsidR="00DE5847" w:rsidRPr="00B5053B" w:rsidTr="00821427">
        <w:trPr>
          <w:trHeight w:val="918"/>
        </w:trPr>
        <w:tc>
          <w:tcPr>
            <w:tcW w:w="675" w:type="dxa"/>
            <w:vMerge w:val="restart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Арганізацыя вучобы піянерскага актыву 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Верасень – май 1 раз у месяц 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126" w:type="dxa"/>
          </w:tcPr>
          <w:p w:rsidR="00DE5847" w:rsidRPr="0049441D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Піянерскі актыў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Педагог-арганізатар</w:t>
            </w:r>
          </w:p>
        </w:tc>
      </w:tr>
      <w:tr w:rsidR="00DE5847" w:rsidRPr="00B5053B" w:rsidTr="00821427">
        <w:trPr>
          <w:trHeight w:val="630"/>
        </w:trPr>
        <w:tc>
          <w:tcPr>
            <w:tcW w:w="675" w:type="dxa"/>
            <w:vMerge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1624" w:type="dxa"/>
            <w:gridSpan w:val="5"/>
            <w:shd w:val="clear" w:color="auto" w:fill="auto"/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КАМАНДЗІРЫ АТРАДАЎ</w:t>
            </w: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1.Планаванне работы піянерскага атрада</w:t>
            </w:r>
            <w:r w:rsid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Рэкамендацыі па афармленню атрадных вугалкоў.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2.Устаў і праграма дзейнасці ГА “БРПА” – галоўныя дакументы ў рабоце старшыні піянерскага атрада. Правы і абавязкі піянера.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3.Самакіраванне ў піянерскім атрадзе. Як падрыхтаваць і правесці збор атрада. Здача рапарта на зборы атрада.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4.Сацыяльна-значымыя справы атрада як школа актыўнасці піянера. КТС у жыцці атрада.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5.Рэкамендацыі па правядзенні Дня памяці юнага героя-антыфашыста.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6.Савет атрада – галоўны дзеючы орган улады ў атрадзе. Складанне плана правядзення савета атрада.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7.Заахвочванне як метад стымуляцыі і карэктыроўкі дзейнасці атрада.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8.Спаваздачна-выбарчы збор атрада як вынік работы і абазначэнне перспектыў на далейшае. Складанне плана падрыхтоўкі да справаздачна-выбарчага збора.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9.Летапіс атрада – старонкі летапісу дружыны, раённай піянерскай арганізацыі. Аыффармленне справаздачных матэрыялаў да збора дружыны.</w:t>
            </w:r>
          </w:p>
          <w:p w:rsidR="00DE584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ВАЖАТЫЯ АКЦЯБРАТ: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Першая сустрэча з малышамі: правы і абавязкі важатага малодшых школьнікаў.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2.Знаёмства са зместам праграмы дзейнасці малодшых школьнікаў. Практыкум: Планаванне работы з малодшымі школьнікамі-акцябратамі.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3.Арганізацыя вольнага часу малодшых школьнікаў. Улік узроставых асаблівасцей малодшых школікаў у 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арганізацыі для іх масавых мерапрыемстваў.Практыкум: Складанне плана правядзення экскурсіі.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4.Гутарка “Што за свята Новы год?” Практыкум: Работа майстэрні Дзеда Мароза.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5.КТС у дзейнасці малодшых школьнікаў. Тэматыка КТС і ўдзел у іх малодшых школьнікаў. Практыкум: Распрацоўка КТС для малодшых школьнікаў. 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6.Ад малодшых школьнікаў да будучых абаронцаў Айчыны.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7.У піянеры трымаем шлях. Падрыхтоўка малодшых школьнікаў да ўступлення ў ГА “БРПА”. Практыкум: Выраб буклетаў з урачыстым абяцаннем, законамі і дэвізам піянераў.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8.Гуляючы правяраем, што мы можам і што мы умеем. Практыкум: Выраб сувеніраў, вымпелаў, грамат і г.д.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9.Хто такі важаты? Рэкамендацыі па афармленню справаздачы за вучэбны год.</w:t>
            </w:r>
          </w:p>
          <w:p w:rsidR="00DE584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DE584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ПРЭС-ЦЭНТР ДРУЖЫНЫ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1.Школьная газета, як адлюстраванне жыцця піянерскага калектыву і развіццётворчага патэнцыялу людзей.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 Школьная газета, як адлюстраванне жыцця піянерскага калектыву і развіццётворчага патэнцыялу людзей.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3.Сценгазета-летапіс піянерскай дружыны школы. Чарговасць выпуску, патрабаванні да афармлення.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4.Газетныя жанры. Мова газеты. Практыкум: Работа па напісанню аднаго з жанраў.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5.Інфарматыўнае забеспячэнне дзіцячага калектыву: сродкі інфармацыі.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6.Загаловак – яго значнасць. Выпуск віншавальных паштовак да 23 лютага.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7.Рэдакціраванне газетнага матэрыялу, яго задачы і запатрабаванні. Віды літаратурнай праўкі.</w:t>
            </w:r>
          </w:p>
          <w:p w:rsidR="00DE5847" w:rsidRPr="00B5053B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8.Апрацоўка матэрыялу на камп’ютары. Практыкум: Выпуск баявога лістка.</w:t>
            </w:r>
          </w:p>
          <w:p w:rsidR="00DE5847" w:rsidRDefault="00DE5847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9.Наведванне музея. Практыкум: Падрыхтоўка паведамлення з паслядоўнай апрацоўкай уражанняў.</w:t>
            </w:r>
          </w:p>
          <w:p w:rsidR="008F3E11" w:rsidRPr="00B5053B" w:rsidRDefault="008F3E11" w:rsidP="00DE5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B5053B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Верасень</w:t>
            </w:r>
          </w:p>
          <w:p w:rsidR="00DE5847" w:rsidRPr="00B5053B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Кастрычнік</w:t>
            </w:r>
          </w:p>
          <w:p w:rsidR="00821427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B5053B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Лістапад</w:t>
            </w:r>
          </w:p>
          <w:p w:rsidR="00DE5847" w:rsidRPr="00B5053B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Снежань</w:t>
            </w:r>
          </w:p>
          <w:p w:rsidR="00DE5847" w:rsidRPr="00B5053B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Студзень</w:t>
            </w:r>
          </w:p>
          <w:p w:rsidR="00DE5847" w:rsidRPr="00B5053B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Люты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Сакавік</w:t>
            </w:r>
          </w:p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Красавік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Май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B5053B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Верасень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Кастрычнік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Лістап</w:t>
            </w:r>
            <w:r w:rsid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ад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Снежань</w:t>
            </w:r>
          </w:p>
          <w:p w:rsidR="00DE584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821427" w:rsidRDefault="0082142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Студзень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Люты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Сакавік</w:t>
            </w:r>
            <w:proofErr w:type="spellEnd"/>
          </w:p>
          <w:p w:rsidR="00DE5847" w:rsidRPr="00F069C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:rsidR="00DE5847" w:rsidRPr="00F069C7" w:rsidRDefault="00F069C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Красавік</w:t>
            </w:r>
            <w:proofErr w:type="spellEnd"/>
          </w:p>
          <w:p w:rsidR="00DE5847" w:rsidRPr="0049441D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E5847" w:rsidRPr="00B5053B" w:rsidTr="00C85B4B">
        <w:trPr>
          <w:trHeight w:val="205"/>
        </w:trPr>
        <w:tc>
          <w:tcPr>
            <w:tcW w:w="14850" w:type="dxa"/>
            <w:gridSpan w:val="7"/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</w:t>
            </w:r>
            <w:r w:rsidRPr="006B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Падрыхтоўка да прыёму новых членаў у арганізацыю</w:t>
            </w:r>
          </w:p>
        </w:tc>
      </w:tr>
      <w:tr w:rsidR="00DE5847" w:rsidRPr="00B5053B" w:rsidTr="00C85B4B">
        <w:trPr>
          <w:trHeight w:val="223"/>
        </w:trPr>
        <w:tc>
          <w:tcPr>
            <w:tcW w:w="14850" w:type="dxa"/>
            <w:gridSpan w:val="7"/>
          </w:tcPr>
          <w:p w:rsidR="00DE5847" w:rsidRPr="00B5053B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АКЦЯБРАТЫ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Гутарка “Хто такія акцябраты? Іх правілы.”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Верасень 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Гульня “Акцябратам” аб гісторыі.  Вусны часопіс “Сімволіка РБ”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Кастрычнік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“Акцябратам” аб здароўі.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Лістапад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val="be-BY" w:eastAsia="ru-RU"/>
              </w:rPr>
              <w:t>“Акцябратам” аб гісторыі. Знакамітыя месцы роднага краю.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Снежань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Гульня-падарожжа “Па промнях акцябрацкай зорачкі”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Студзень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6/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Урачысты прыём у акцябраты “Ты – акцябронак”</w:t>
            </w:r>
            <w:r w:rsidRPr="00B505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Люты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 xml:space="preserve">“Акцябратам” аб гісторыі. Вусная народная </w:t>
            </w:r>
            <w:r w:rsidRPr="00B505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lastRenderedPageBreak/>
              <w:t>творчасць, казкі, легенды. Традыцыйныя беларускія народныя святы, абрады, гульні, песні і танцы.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Люты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6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Гульня “Што мы ведаем пра акцябрат?”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Сакавік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F3E11">
        <w:trPr>
          <w:trHeight w:val="566"/>
        </w:trPr>
        <w:tc>
          <w:tcPr>
            <w:tcW w:w="67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</w:t>
            </w:r>
          </w:p>
        </w:tc>
        <w:tc>
          <w:tcPr>
            <w:tcW w:w="5670" w:type="dxa"/>
            <w:gridSpan w:val="2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Што трэба вед</w:t>
            </w:r>
            <w:bookmarkStart w:id="0" w:name="_GoBack"/>
            <w:bookmarkEnd w:id="0"/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аць аб піянерскіх сімвалах</w:t>
            </w:r>
          </w:p>
        </w:tc>
        <w:tc>
          <w:tcPr>
            <w:tcW w:w="1843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Красавік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ай</w:t>
            </w:r>
          </w:p>
        </w:tc>
        <w:tc>
          <w:tcPr>
            <w:tcW w:w="1985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2 класа</w:t>
            </w:r>
          </w:p>
        </w:tc>
        <w:tc>
          <w:tcPr>
            <w:tcW w:w="2126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 клас</w:t>
            </w:r>
          </w:p>
        </w:tc>
        <w:tc>
          <w:tcPr>
            <w:tcW w:w="2551" w:type="dxa"/>
          </w:tcPr>
          <w:p w:rsidR="00DE5847" w:rsidRPr="00B5053B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C85B4B">
        <w:tc>
          <w:tcPr>
            <w:tcW w:w="14850" w:type="dxa"/>
            <w:gridSpan w:val="7"/>
          </w:tcPr>
          <w:p w:rsidR="00DE5847" w:rsidRPr="00B5053B" w:rsidRDefault="00DE5847" w:rsidP="0082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B50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ПІЯНЕРЫ</w:t>
            </w:r>
          </w:p>
        </w:tc>
      </w:tr>
      <w:tr w:rsidR="00DE5847" w:rsidRPr="00B5053B" w:rsidTr="00821427">
        <w:trPr>
          <w:trHeight w:val="641"/>
        </w:trPr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Гутарка “Хто такія піянеры?”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Верасень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Статут ГА “БРПА”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Кастрычнік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 старонках гісторыі піянерскай арганізацыі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Лістапад</w:t>
            </w:r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Разважанне “Пра што павінен памятаць піянер”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Снежань</w:t>
            </w:r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6.14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Прагляд прэзентацыі “Піянерскія традыцыі”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Студзень</w:t>
            </w:r>
            <w:proofErr w:type="spellEnd"/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6.15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Урачысты прыём у рады ГА “БРПА”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Люты</w:t>
            </w:r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5 класа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6.16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Круглы стол “Піянерскія легенды”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Сакавік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6.17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Усё пра піянерскі збор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Красавік</w:t>
            </w:r>
            <w:proofErr w:type="spellEnd"/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rPr>
          <w:trHeight w:val="585"/>
        </w:trPr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6.18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Што трэба ведаць аб піянерскіх сімвалах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Лістапад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Важатыя акцябрат 8 клас</w:t>
            </w: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rPr>
          <w:trHeight w:val="525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Урачысты прыём у рады ГА “БРПА”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 класа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Важатыя акцябрат 8 клас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821427">
        <w:tc>
          <w:tcPr>
            <w:tcW w:w="675" w:type="dxa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6.20</w:t>
            </w:r>
          </w:p>
        </w:tc>
        <w:tc>
          <w:tcPr>
            <w:tcW w:w="4678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Работа кансультацыйнага пункту “Калі ты хочаш стаць піянерам”</w:t>
            </w:r>
          </w:p>
        </w:tc>
        <w:tc>
          <w:tcPr>
            <w:tcW w:w="2835" w:type="dxa"/>
            <w:gridSpan w:val="2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985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Вучні 4-5 класаў</w:t>
            </w:r>
          </w:p>
        </w:tc>
        <w:tc>
          <w:tcPr>
            <w:tcW w:w="2126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Важатыя акцябрат </w:t>
            </w:r>
          </w:p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51" w:type="dxa"/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Савет дружыны</w:t>
            </w:r>
          </w:p>
        </w:tc>
      </w:tr>
      <w:tr w:rsidR="00DE5847" w:rsidRPr="00B5053B" w:rsidTr="00C85B4B">
        <w:trPr>
          <w:trHeight w:val="113"/>
        </w:trPr>
        <w:tc>
          <w:tcPr>
            <w:tcW w:w="14850" w:type="dxa"/>
            <w:gridSpan w:val="7"/>
            <w:tcBorders>
              <w:top w:val="nil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VII. 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Паседжанні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Падрыхтоўка да сбору “Вырашаем самі, што будзе з намі”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Верасень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DE5847" w:rsidP="005B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Арганізацыя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B098F"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 правядзенне мерапрыемстваў на бягучы месяц</w:t>
            </w:r>
            <w:proofErr w:type="gramStart"/>
            <w:r w:rsidR="005B098F"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,</w:t>
            </w:r>
            <w:proofErr w:type="gramEnd"/>
            <w:r w:rsidR="005B098F"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аб удзеле ў раённых мерапрыемствах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Кастрычнік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5B098F" w:rsidP="005B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Работа піянерскай дружыны па праграмах ГА “БРПА”</w:t>
            </w:r>
            <w:r w:rsidR="00DE5847"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Лістапад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5B098F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Работа сектараў піянерскай дружыны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Выні</w:t>
            </w:r>
            <w:proofErr w:type="gram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паўгоддзе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24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навучальнага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Студзень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Падрыхтоўка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proofErr w:type="gram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іянерскага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прысвечанага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юнага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антыфашыста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Люты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Удзел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акцыі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грамадзянін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Рэспублі</w:t>
            </w:r>
            <w:proofErr w:type="gram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Беларусь»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Сакавік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Арганізацыя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працоўнага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дэсанту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Красавік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821427">
        <w:trPr>
          <w:trHeight w:val="703"/>
        </w:trPr>
        <w:tc>
          <w:tcPr>
            <w:tcW w:w="67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Вынікі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24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навучальнага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ў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дружыне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Старшыня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савета</w:t>
            </w:r>
            <w:proofErr w:type="spellEnd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дружыны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5847" w:rsidRPr="00821427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82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арганізатар</w:t>
            </w:r>
            <w:proofErr w:type="spellEnd"/>
          </w:p>
        </w:tc>
      </w:tr>
      <w:tr w:rsidR="00DE5847" w:rsidRPr="00B5053B" w:rsidTr="00C85B4B">
        <w:tc>
          <w:tcPr>
            <w:tcW w:w="14850" w:type="dxa"/>
            <w:gridSpan w:val="7"/>
            <w:tcBorders>
              <w:top w:val="nil"/>
            </w:tcBorders>
          </w:tcPr>
          <w:p w:rsidR="00DE5847" w:rsidRPr="001E2454" w:rsidRDefault="00DE5847" w:rsidP="00DE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Інфармацыйна-ме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тадычная дзейнасць</w:t>
            </w:r>
          </w:p>
        </w:tc>
      </w:tr>
      <w:tr w:rsidR="00DE5847" w:rsidRPr="0036513E" w:rsidTr="00C85B4B">
        <w:tc>
          <w:tcPr>
            <w:tcW w:w="14850" w:type="dxa"/>
            <w:gridSpan w:val="7"/>
            <w:tcBorders>
              <w:top w:val="nil"/>
            </w:tcBorders>
          </w:tcPr>
          <w:p w:rsidR="00DE5847" w:rsidRPr="00B5053B" w:rsidRDefault="00DE5847" w:rsidP="00DE5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бнаўленне інфармацыі аб дзейнасці ГА «БРПА»</w:t>
            </w:r>
          </w:p>
          <w:p w:rsidR="00DE5847" w:rsidRPr="00B5053B" w:rsidRDefault="00DE5847" w:rsidP="00DE5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ыпуск інфармацыйных і рэкламных буклетаў аб дзейнасці і дынамікі росту колькасці членаў.</w:t>
            </w:r>
          </w:p>
          <w:p w:rsidR="00DE5847" w:rsidRPr="001E2454" w:rsidRDefault="00DE5847" w:rsidP="00DE5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B5053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святленне карысных спраў дружыны ў школьнай газеце.</w:t>
            </w:r>
          </w:p>
          <w:p w:rsidR="00DE5847" w:rsidRPr="001E2454" w:rsidRDefault="00DE5847" w:rsidP="00DE5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Удзел у метадычных аб’яднаннях педагога-арганізатараў</w:t>
            </w:r>
          </w:p>
          <w:p w:rsidR="00DE5847" w:rsidRPr="005C4C4D" w:rsidRDefault="00DE5847" w:rsidP="00DE58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Абнаўленне і напаўненне інфармацыйна-метадычнага </w:t>
            </w:r>
            <w:r w:rsidRPr="001E245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суправаджэння: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,тэматычная група “БРПА Гродзенская вобласць”, сацыяльныя сеткі “</w:t>
            </w:r>
            <w:r w:rsidR="008F3E1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Тэлеграм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</w:t>
            </w:r>
            <w:r w:rsidRPr="001E245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 інш.</w:t>
            </w:r>
          </w:p>
          <w:p w:rsidR="00DE5847" w:rsidRPr="001E2454" w:rsidRDefault="00DE5847" w:rsidP="00DE584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</w:tbl>
    <w:p w:rsidR="00C85B4B" w:rsidRPr="008F3E11" w:rsidRDefault="00C85B4B" w:rsidP="00C85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85B4B" w:rsidRPr="004E365C" w:rsidRDefault="00C85B4B" w:rsidP="00C85B4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A275F">
        <w:rPr>
          <w:rFonts w:ascii="Times New Roman" w:hAnsi="Times New Roman" w:cs="Times New Roman"/>
          <w:sz w:val="24"/>
          <w:szCs w:val="24"/>
          <w:lang w:val="be-BY"/>
        </w:rPr>
        <w:t>Педагог-арганізатар                                                  Т.І. Траццяк</w:t>
      </w:r>
    </w:p>
    <w:p w:rsidR="00631C1E" w:rsidRDefault="00631C1E"/>
    <w:sectPr w:rsidR="00631C1E" w:rsidSect="00C85B4B">
      <w:pgSz w:w="16838" w:h="11906" w:orient="landscape"/>
      <w:pgMar w:top="709" w:right="1134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8C8"/>
    <w:multiLevelType w:val="hybridMultilevel"/>
    <w:tmpl w:val="89B8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746F"/>
    <w:multiLevelType w:val="hybridMultilevel"/>
    <w:tmpl w:val="4542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A13ED"/>
    <w:multiLevelType w:val="hybridMultilevel"/>
    <w:tmpl w:val="197CFB1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ED339F3"/>
    <w:multiLevelType w:val="hybridMultilevel"/>
    <w:tmpl w:val="1744CC58"/>
    <w:lvl w:ilvl="0" w:tplc="130609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4B"/>
    <w:rsid w:val="0000668E"/>
    <w:rsid w:val="00006997"/>
    <w:rsid w:val="00014019"/>
    <w:rsid w:val="00017E26"/>
    <w:rsid w:val="00022CF3"/>
    <w:rsid w:val="00050F67"/>
    <w:rsid w:val="0005603E"/>
    <w:rsid w:val="0006307D"/>
    <w:rsid w:val="00064406"/>
    <w:rsid w:val="0006498F"/>
    <w:rsid w:val="0006798A"/>
    <w:rsid w:val="000776EF"/>
    <w:rsid w:val="0008047B"/>
    <w:rsid w:val="00090E2F"/>
    <w:rsid w:val="0009295A"/>
    <w:rsid w:val="000A6013"/>
    <w:rsid w:val="000F1EED"/>
    <w:rsid w:val="000F6A82"/>
    <w:rsid w:val="00106012"/>
    <w:rsid w:val="0011255E"/>
    <w:rsid w:val="00121F88"/>
    <w:rsid w:val="00123811"/>
    <w:rsid w:val="00124A6F"/>
    <w:rsid w:val="0013285D"/>
    <w:rsid w:val="00137F02"/>
    <w:rsid w:val="0014250D"/>
    <w:rsid w:val="001541C3"/>
    <w:rsid w:val="00171990"/>
    <w:rsid w:val="00175140"/>
    <w:rsid w:val="00191790"/>
    <w:rsid w:val="001953A4"/>
    <w:rsid w:val="00197B21"/>
    <w:rsid w:val="001B6075"/>
    <w:rsid w:val="001C03D9"/>
    <w:rsid w:val="001C4D4F"/>
    <w:rsid w:val="001D0182"/>
    <w:rsid w:val="001D1E3D"/>
    <w:rsid w:val="001D746B"/>
    <w:rsid w:val="001E390C"/>
    <w:rsid w:val="001E6CEB"/>
    <w:rsid w:val="001F4EBA"/>
    <w:rsid w:val="001F5AE8"/>
    <w:rsid w:val="00205CEF"/>
    <w:rsid w:val="00212C1C"/>
    <w:rsid w:val="002331BD"/>
    <w:rsid w:val="00246ED8"/>
    <w:rsid w:val="00251FC8"/>
    <w:rsid w:val="0026081F"/>
    <w:rsid w:val="002853EF"/>
    <w:rsid w:val="00296546"/>
    <w:rsid w:val="002A49F7"/>
    <w:rsid w:val="002B06C9"/>
    <w:rsid w:val="002B2305"/>
    <w:rsid w:val="002B541F"/>
    <w:rsid w:val="002C5020"/>
    <w:rsid w:val="002C7E3D"/>
    <w:rsid w:val="002D2B0E"/>
    <w:rsid w:val="002E3DD1"/>
    <w:rsid w:val="002E5410"/>
    <w:rsid w:val="002E55BF"/>
    <w:rsid w:val="002E6746"/>
    <w:rsid w:val="002F1E95"/>
    <w:rsid w:val="00302E31"/>
    <w:rsid w:val="00317374"/>
    <w:rsid w:val="00324C11"/>
    <w:rsid w:val="00334493"/>
    <w:rsid w:val="003361D1"/>
    <w:rsid w:val="0035266B"/>
    <w:rsid w:val="0035556E"/>
    <w:rsid w:val="003648B2"/>
    <w:rsid w:val="0036513E"/>
    <w:rsid w:val="00365463"/>
    <w:rsid w:val="003657F6"/>
    <w:rsid w:val="00367974"/>
    <w:rsid w:val="00374A9F"/>
    <w:rsid w:val="00377D1E"/>
    <w:rsid w:val="0038741A"/>
    <w:rsid w:val="00387E1A"/>
    <w:rsid w:val="00395B5A"/>
    <w:rsid w:val="003A3435"/>
    <w:rsid w:val="003B0F73"/>
    <w:rsid w:val="003B1AC7"/>
    <w:rsid w:val="003B43A1"/>
    <w:rsid w:val="003B588A"/>
    <w:rsid w:val="003B7F0D"/>
    <w:rsid w:val="003C3A35"/>
    <w:rsid w:val="003C44FA"/>
    <w:rsid w:val="003D1E14"/>
    <w:rsid w:val="003D4AAE"/>
    <w:rsid w:val="003E4322"/>
    <w:rsid w:val="003F626E"/>
    <w:rsid w:val="003F771D"/>
    <w:rsid w:val="003F79D2"/>
    <w:rsid w:val="003F7D26"/>
    <w:rsid w:val="00403980"/>
    <w:rsid w:val="004100F8"/>
    <w:rsid w:val="0041521B"/>
    <w:rsid w:val="0042297F"/>
    <w:rsid w:val="004417D2"/>
    <w:rsid w:val="004536A3"/>
    <w:rsid w:val="00456046"/>
    <w:rsid w:val="004636E7"/>
    <w:rsid w:val="0047603C"/>
    <w:rsid w:val="00482DB2"/>
    <w:rsid w:val="004836CE"/>
    <w:rsid w:val="004871B0"/>
    <w:rsid w:val="00487B44"/>
    <w:rsid w:val="0049055C"/>
    <w:rsid w:val="00493C88"/>
    <w:rsid w:val="0049676C"/>
    <w:rsid w:val="004C4DD7"/>
    <w:rsid w:val="004C726C"/>
    <w:rsid w:val="004D1E52"/>
    <w:rsid w:val="004D4287"/>
    <w:rsid w:val="004D4EF3"/>
    <w:rsid w:val="004E4CF9"/>
    <w:rsid w:val="004F21CF"/>
    <w:rsid w:val="004F472E"/>
    <w:rsid w:val="005001DC"/>
    <w:rsid w:val="00502BA1"/>
    <w:rsid w:val="00512D6C"/>
    <w:rsid w:val="00514D35"/>
    <w:rsid w:val="0052703A"/>
    <w:rsid w:val="00530EC7"/>
    <w:rsid w:val="00545618"/>
    <w:rsid w:val="0054731A"/>
    <w:rsid w:val="00560F9E"/>
    <w:rsid w:val="00566801"/>
    <w:rsid w:val="00584A32"/>
    <w:rsid w:val="005A00E3"/>
    <w:rsid w:val="005A2E8A"/>
    <w:rsid w:val="005A589A"/>
    <w:rsid w:val="005A7F53"/>
    <w:rsid w:val="005B098F"/>
    <w:rsid w:val="005B3CD8"/>
    <w:rsid w:val="005D5CF0"/>
    <w:rsid w:val="005E0484"/>
    <w:rsid w:val="005F43D0"/>
    <w:rsid w:val="005F72C1"/>
    <w:rsid w:val="005F7A90"/>
    <w:rsid w:val="005F7C82"/>
    <w:rsid w:val="00610478"/>
    <w:rsid w:val="00611E2E"/>
    <w:rsid w:val="006176DE"/>
    <w:rsid w:val="006245F4"/>
    <w:rsid w:val="00625649"/>
    <w:rsid w:val="00631C1E"/>
    <w:rsid w:val="006414E0"/>
    <w:rsid w:val="006433A7"/>
    <w:rsid w:val="00643782"/>
    <w:rsid w:val="006538C7"/>
    <w:rsid w:val="00656834"/>
    <w:rsid w:val="00662C5E"/>
    <w:rsid w:val="006741E6"/>
    <w:rsid w:val="00675E81"/>
    <w:rsid w:val="006771E6"/>
    <w:rsid w:val="00683C70"/>
    <w:rsid w:val="00693C61"/>
    <w:rsid w:val="006A51FF"/>
    <w:rsid w:val="006B0A0C"/>
    <w:rsid w:val="006E249E"/>
    <w:rsid w:val="006F0E00"/>
    <w:rsid w:val="006F54A7"/>
    <w:rsid w:val="006F7483"/>
    <w:rsid w:val="00701983"/>
    <w:rsid w:val="00710B29"/>
    <w:rsid w:val="0072698B"/>
    <w:rsid w:val="00730D15"/>
    <w:rsid w:val="00754A0A"/>
    <w:rsid w:val="007607F0"/>
    <w:rsid w:val="00765299"/>
    <w:rsid w:val="00766F40"/>
    <w:rsid w:val="00783B54"/>
    <w:rsid w:val="00792F10"/>
    <w:rsid w:val="00795111"/>
    <w:rsid w:val="007966FC"/>
    <w:rsid w:val="00797CF8"/>
    <w:rsid w:val="007A0DAD"/>
    <w:rsid w:val="007A6777"/>
    <w:rsid w:val="007B5BC5"/>
    <w:rsid w:val="007C33EE"/>
    <w:rsid w:val="007D1373"/>
    <w:rsid w:val="007D3B5D"/>
    <w:rsid w:val="007D409C"/>
    <w:rsid w:val="007E009B"/>
    <w:rsid w:val="007E1D09"/>
    <w:rsid w:val="007E594E"/>
    <w:rsid w:val="007F009C"/>
    <w:rsid w:val="007F29E8"/>
    <w:rsid w:val="007F572C"/>
    <w:rsid w:val="007F78D8"/>
    <w:rsid w:val="00805F5C"/>
    <w:rsid w:val="008112E0"/>
    <w:rsid w:val="00821427"/>
    <w:rsid w:val="00830482"/>
    <w:rsid w:val="00836A8E"/>
    <w:rsid w:val="00844EAC"/>
    <w:rsid w:val="00845C29"/>
    <w:rsid w:val="00853D7A"/>
    <w:rsid w:val="008633B0"/>
    <w:rsid w:val="0086490F"/>
    <w:rsid w:val="008663A3"/>
    <w:rsid w:val="00866A16"/>
    <w:rsid w:val="00891DAB"/>
    <w:rsid w:val="008A0C7A"/>
    <w:rsid w:val="008B496C"/>
    <w:rsid w:val="008C5F9C"/>
    <w:rsid w:val="008C772E"/>
    <w:rsid w:val="008D29F6"/>
    <w:rsid w:val="008D47B2"/>
    <w:rsid w:val="008D68EE"/>
    <w:rsid w:val="008E3F79"/>
    <w:rsid w:val="008E653D"/>
    <w:rsid w:val="008E7802"/>
    <w:rsid w:val="008F31EB"/>
    <w:rsid w:val="008F3824"/>
    <w:rsid w:val="008F3E11"/>
    <w:rsid w:val="009007E2"/>
    <w:rsid w:val="009112FF"/>
    <w:rsid w:val="00912EA6"/>
    <w:rsid w:val="0091704D"/>
    <w:rsid w:val="00931F33"/>
    <w:rsid w:val="00932002"/>
    <w:rsid w:val="0093683E"/>
    <w:rsid w:val="00943EBD"/>
    <w:rsid w:val="00947A6C"/>
    <w:rsid w:val="0095439D"/>
    <w:rsid w:val="00956990"/>
    <w:rsid w:val="0095699E"/>
    <w:rsid w:val="009606C4"/>
    <w:rsid w:val="00961096"/>
    <w:rsid w:val="00971A62"/>
    <w:rsid w:val="00976DEF"/>
    <w:rsid w:val="0098209D"/>
    <w:rsid w:val="0099172E"/>
    <w:rsid w:val="009945BD"/>
    <w:rsid w:val="00996532"/>
    <w:rsid w:val="009A1518"/>
    <w:rsid w:val="009A1672"/>
    <w:rsid w:val="009B2B86"/>
    <w:rsid w:val="009C05AA"/>
    <w:rsid w:val="009C234C"/>
    <w:rsid w:val="009C7B74"/>
    <w:rsid w:val="009D13CD"/>
    <w:rsid w:val="009D5EF6"/>
    <w:rsid w:val="009D6DBA"/>
    <w:rsid w:val="009E100B"/>
    <w:rsid w:val="009E2B48"/>
    <w:rsid w:val="009E31AF"/>
    <w:rsid w:val="009E3ED9"/>
    <w:rsid w:val="009E5354"/>
    <w:rsid w:val="009E5D02"/>
    <w:rsid w:val="00A01C86"/>
    <w:rsid w:val="00A10A68"/>
    <w:rsid w:val="00A210CF"/>
    <w:rsid w:val="00A23406"/>
    <w:rsid w:val="00A23B60"/>
    <w:rsid w:val="00A253E1"/>
    <w:rsid w:val="00A51A44"/>
    <w:rsid w:val="00A534A9"/>
    <w:rsid w:val="00A559A2"/>
    <w:rsid w:val="00A570A9"/>
    <w:rsid w:val="00A620DD"/>
    <w:rsid w:val="00A643F2"/>
    <w:rsid w:val="00A8093A"/>
    <w:rsid w:val="00A8164A"/>
    <w:rsid w:val="00A87B6E"/>
    <w:rsid w:val="00A91535"/>
    <w:rsid w:val="00A948E5"/>
    <w:rsid w:val="00A97670"/>
    <w:rsid w:val="00AA277A"/>
    <w:rsid w:val="00AA2D64"/>
    <w:rsid w:val="00AB2987"/>
    <w:rsid w:val="00AC47CD"/>
    <w:rsid w:val="00AD6BC6"/>
    <w:rsid w:val="00AE6C93"/>
    <w:rsid w:val="00AF0983"/>
    <w:rsid w:val="00B033A9"/>
    <w:rsid w:val="00B0423F"/>
    <w:rsid w:val="00B21D5B"/>
    <w:rsid w:val="00B21DFD"/>
    <w:rsid w:val="00B31514"/>
    <w:rsid w:val="00B321FE"/>
    <w:rsid w:val="00B330DE"/>
    <w:rsid w:val="00B47042"/>
    <w:rsid w:val="00B5134B"/>
    <w:rsid w:val="00B54786"/>
    <w:rsid w:val="00B60BCE"/>
    <w:rsid w:val="00B6734D"/>
    <w:rsid w:val="00B675E7"/>
    <w:rsid w:val="00B72D15"/>
    <w:rsid w:val="00B754AE"/>
    <w:rsid w:val="00B822FC"/>
    <w:rsid w:val="00B855B6"/>
    <w:rsid w:val="00B87F5C"/>
    <w:rsid w:val="00B93123"/>
    <w:rsid w:val="00B93DB3"/>
    <w:rsid w:val="00B94935"/>
    <w:rsid w:val="00B94F1B"/>
    <w:rsid w:val="00BA7D56"/>
    <w:rsid w:val="00BB3AD3"/>
    <w:rsid w:val="00BB4D1D"/>
    <w:rsid w:val="00BB72FC"/>
    <w:rsid w:val="00BC44A6"/>
    <w:rsid w:val="00BC6538"/>
    <w:rsid w:val="00BD0EE6"/>
    <w:rsid w:val="00C1565B"/>
    <w:rsid w:val="00C209DC"/>
    <w:rsid w:val="00C21AC5"/>
    <w:rsid w:val="00C268B2"/>
    <w:rsid w:val="00C335F1"/>
    <w:rsid w:val="00C339A0"/>
    <w:rsid w:val="00C405C7"/>
    <w:rsid w:val="00C503DB"/>
    <w:rsid w:val="00C5631D"/>
    <w:rsid w:val="00C6789A"/>
    <w:rsid w:val="00C7050A"/>
    <w:rsid w:val="00C818BC"/>
    <w:rsid w:val="00C85B4B"/>
    <w:rsid w:val="00C85EED"/>
    <w:rsid w:val="00C90569"/>
    <w:rsid w:val="00C9096F"/>
    <w:rsid w:val="00C95397"/>
    <w:rsid w:val="00C96090"/>
    <w:rsid w:val="00CA3932"/>
    <w:rsid w:val="00CA4362"/>
    <w:rsid w:val="00CB3546"/>
    <w:rsid w:val="00CB576E"/>
    <w:rsid w:val="00CC30CA"/>
    <w:rsid w:val="00CC3CB8"/>
    <w:rsid w:val="00CD0FA3"/>
    <w:rsid w:val="00CD1557"/>
    <w:rsid w:val="00CD20E5"/>
    <w:rsid w:val="00CD4446"/>
    <w:rsid w:val="00CD5CAE"/>
    <w:rsid w:val="00CE24EB"/>
    <w:rsid w:val="00CF084D"/>
    <w:rsid w:val="00CF5EBB"/>
    <w:rsid w:val="00D04FCD"/>
    <w:rsid w:val="00D12663"/>
    <w:rsid w:val="00D12846"/>
    <w:rsid w:val="00D16965"/>
    <w:rsid w:val="00D21984"/>
    <w:rsid w:val="00D220F4"/>
    <w:rsid w:val="00D26075"/>
    <w:rsid w:val="00D379EB"/>
    <w:rsid w:val="00D37E56"/>
    <w:rsid w:val="00D46767"/>
    <w:rsid w:val="00D57185"/>
    <w:rsid w:val="00D62EAC"/>
    <w:rsid w:val="00D65C8A"/>
    <w:rsid w:val="00D757DB"/>
    <w:rsid w:val="00D761A9"/>
    <w:rsid w:val="00D76266"/>
    <w:rsid w:val="00D76BB4"/>
    <w:rsid w:val="00D818C1"/>
    <w:rsid w:val="00D870E5"/>
    <w:rsid w:val="00D8741B"/>
    <w:rsid w:val="00D94E84"/>
    <w:rsid w:val="00D95CB7"/>
    <w:rsid w:val="00DB1B27"/>
    <w:rsid w:val="00DB751D"/>
    <w:rsid w:val="00DC5784"/>
    <w:rsid w:val="00DC6309"/>
    <w:rsid w:val="00DC6973"/>
    <w:rsid w:val="00DD262A"/>
    <w:rsid w:val="00DD5F9A"/>
    <w:rsid w:val="00DE2BAC"/>
    <w:rsid w:val="00DE5847"/>
    <w:rsid w:val="00DF5521"/>
    <w:rsid w:val="00DF5F5E"/>
    <w:rsid w:val="00E11078"/>
    <w:rsid w:val="00E12CE7"/>
    <w:rsid w:val="00E22B06"/>
    <w:rsid w:val="00E23615"/>
    <w:rsid w:val="00E275A7"/>
    <w:rsid w:val="00E30AD7"/>
    <w:rsid w:val="00E32FF8"/>
    <w:rsid w:val="00E37D50"/>
    <w:rsid w:val="00E468DE"/>
    <w:rsid w:val="00E46DBF"/>
    <w:rsid w:val="00E546FC"/>
    <w:rsid w:val="00E56B4A"/>
    <w:rsid w:val="00E57B46"/>
    <w:rsid w:val="00E60BF5"/>
    <w:rsid w:val="00E70820"/>
    <w:rsid w:val="00E71770"/>
    <w:rsid w:val="00E761BA"/>
    <w:rsid w:val="00E77A18"/>
    <w:rsid w:val="00E87BCE"/>
    <w:rsid w:val="00E95A10"/>
    <w:rsid w:val="00EA170D"/>
    <w:rsid w:val="00EA22DA"/>
    <w:rsid w:val="00EC4083"/>
    <w:rsid w:val="00EC484B"/>
    <w:rsid w:val="00EC4DED"/>
    <w:rsid w:val="00EC6B9B"/>
    <w:rsid w:val="00ED6C30"/>
    <w:rsid w:val="00ED775E"/>
    <w:rsid w:val="00EE2FF0"/>
    <w:rsid w:val="00EE5B99"/>
    <w:rsid w:val="00EF297D"/>
    <w:rsid w:val="00EF428C"/>
    <w:rsid w:val="00EF60D5"/>
    <w:rsid w:val="00F004B8"/>
    <w:rsid w:val="00F069C7"/>
    <w:rsid w:val="00F168F8"/>
    <w:rsid w:val="00F258B0"/>
    <w:rsid w:val="00F270F7"/>
    <w:rsid w:val="00F30524"/>
    <w:rsid w:val="00F469EA"/>
    <w:rsid w:val="00F523F3"/>
    <w:rsid w:val="00F553FA"/>
    <w:rsid w:val="00F55526"/>
    <w:rsid w:val="00F7232C"/>
    <w:rsid w:val="00F82417"/>
    <w:rsid w:val="00F8586F"/>
    <w:rsid w:val="00F87DB3"/>
    <w:rsid w:val="00FB169B"/>
    <w:rsid w:val="00FC4082"/>
    <w:rsid w:val="00FC4642"/>
    <w:rsid w:val="00FD23F9"/>
    <w:rsid w:val="00FF22E2"/>
    <w:rsid w:val="00FF2FDD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4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405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4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3406"/>
    <w:pPr>
      <w:widowControl w:val="0"/>
      <w:autoSpaceDE w:val="0"/>
      <w:autoSpaceDN w:val="0"/>
      <w:spacing w:after="0" w:line="235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4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405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4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3406"/>
    <w:pPr>
      <w:widowControl w:val="0"/>
      <w:autoSpaceDE w:val="0"/>
      <w:autoSpaceDN w:val="0"/>
      <w:spacing w:after="0" w:line="23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2024-09-11T13:09:00Z</dcterms:created>
  <dcterms:modified xsi:type="dcterms:W3CDTF">2024-09-20T13:34:00Z</dcterms:modified>
</cp:coreProperties>
</file>